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1D7" w:rsidRDefault="00FC72F3" w:rsidP="00FC72F3">
      <w:pPr>
        <w:jc w:val="center"/>
        <w:rPr>
          <w:b/>
          <w:sz w:val="28"/>
          <w:szCs w:val="18"/>
        </w:rPr>
      </w:pPr>
      <w:r>
        <w:rPr>
          <w:b/>
          <w:sz w:val="28"/>
          <w:szCs w:val="18"/>
        </w:rPr>
        <w:t>T</w:t>
      </w:r>
      <w:r w:rsidRPr="00FC72F3">
        <w:rPr>
          <w:b/>
          <w:sz w:val="28"/>
          <w:szCs w:val="18"/>
        </w:rPr>
        <w:t>he Board as the Chief Steward of the Nonprofit Organization</w:t>
      </w:r>
    </w:p>
    <w:p w:rsidR="00FC72F3" w:rsidRPr="00AB27D6" w:rsidRDefault="006D0FA0" w:rsidP="006D0FA0">
      <w:pPr>
        <w:jc w:val="center"/>
        <w:rPr>
          <w:rFonts w:ascii="Helvetica" w:hAnsi="Helvetica" w:cs="Helvetica"/>
          <w:sz w:val="18"/>
          <w:szCs w:val="18"/>
        </w:rPr>
      </w:pPr>
      <w:r w:rsidRPr="00AB27D6">
        <w:rPr>
          <w:szCs w:val="18"/>
        </w:rPr>
        <w:t>Dr. Kent R. Wilson</w:t>
      </w:r>
    </w:p>
    <w:p w:rsidR="00FC72F3" w:rsidRDefault="00FC72F3" w:rsidP="008A71D7"/>
    <w:p w:rsidR="00FC72F3" w:rsidRDefault="00FC72F3" w:rsidP="00FC72F3">
      <w:pPr>
        <w:pStyle w:val="NoSpacing"/>
        <w:spacing w:line="360" w:lineRule="auto"/>
        <w:ind w:firstLine="720"/>
        <w:rPr>
          <w:rFonts w:ascii="Times New Roman" w:hAnsi="Times New Roman"/>
        </w:rPr>
      </w:pPr>
    </w:p>
    <w:p w:rsidR="00BF36AB" w:rsidRDefault="00A40A95" w:rsidP="00C60586">
      <w:pPr>
        <w:pStyle w:val="NoSpacing"/>
        <w:spacing w:line="360" w:lineRule="auto"/>
        <w:ind w:firstLine="720"/>
        <w:rPr>
          <w:rFonts w:ascii="Times New Roman" w:hAnsi="Times New Roman"/>
        </w:rPr>
      </w:pPr>
      <w:r>
        <w:rPr>
          <w:rFonts w:ascii="Times New Roman" w:hAnsi="Times New Roman"/>
        </w:rPr>
        <w:t xml:space="preserve">Stewardship is an interaction between three primary parties/elements: the owner of resources, the steward, and the resources themselves. </w:t>
      </w:r>
      <w:r w:rsidR="00915537">
        <w:rPr>
          <w:rFonts w:ascii="Times New Roman" w:hAnsi="Times New Roman"/>
        </w:rPr>
        <w:t xml:space="preserve">In classical cultures, the owner was the individual who owned the estate, farm or business, the steward was the </w:t>
      </w:r>
      <w:r w:rsidR="00915537">
        <w:rPr>
          <w:rFonts w:ascii="Times New Roman" w:hAnsi="Times New Roman"/>
          <w:i/>
        </w:rPr>
        <w:t>oikonomos</w:t>
      </w:r>
      <w:r w:rsidR="00915537">
        <w:rPr>
          <w:rFonts w:ascii="Times New Roman" w:hAnsi="Times New Roman"/>
        </w:rPr>
        <w:t xml:space="preserve"> who was given the role as steward-manager, and the resources were seed corn, animals, and agricult</w:t>
      </w:r>
      <w:r w:rsidR="0067098B">
        <w:rPr>
          <w:rFonts w:ascii="Times New Roman" w:hAnsi="Times New Roman"/>
        </w:rPr>
        <w:t>ural products.</w:t>
      </w:r>
      <w:r w:rsidR="00915537">
        <w:rPr>
          <w:rFonts w:ascii="Times New Roman" w:hAnsi="Times New Roman"/>
        </w:rPr>
        <w:t xml:space="preserve"> </w:t>
      </w:r>
      <w:r>
        <w:rPr>
          <w:rFonts w:ascii="Times New Roman" w:hAnsi="Times New Roman"/>
        </w:rPr>
        <w:t xml:space="preserve">In the biblical record, the owner of all things is acknowledged to be God (Ps. 24:1), the steward is all mankind that are imbued with the imago dei, and the resources are </w:t>
      </w:r>
      <w:r w:rsidR="000319A3">
        <w:rPr>
          <w:rFonts w:ascii="Times New Roman" w:hAnsi="Times New Roman"/>
        </w:rPr>
        <w:t>wide-ranging</w:t>
      </w:r>
      <w:r>
        <w:rPr>
          <w:rFonts w:ascii="Times New Roman" w:hAnsi="Times New Roman"/>
        </w:rPr>
        <w:t xml:space="preserve"> (from all of material creation to spiritual realities such as the gospel and grace itself). </w:t>
      </w:r>
      <w:r w:rsidR="00915537">
        <w:rPr>
          <w:rFonts w:ascii="Times New Roman" w:hAnsi="Times New Roman"/>
        </w:rPr>
        <w:t>In the modern nonprofit organization</w:t>
      </w:r>
      <w:r w:rsidR="0067098B">
        <w:rPr>
          <w:rFonts w:ascii="Times New Roman" w:hAnsi="Times New Roman"/>
        </w:rPr>
        <w:t xml:space="preserve"> (</w:t>
      </w:r>
      <w:r w:rsidR="00D83785">
        <w:rPr>
          <w:rFonts w:ascii="Times New Roman" w:hAnsi="Times New Roman"/>
        </w:rPr>
        <w:t>hereafter referred to as</w:t>
      </w:r>
      <w:r w:rsidR="006D0FA0">
        <w:rPr>
          <w:rFonts w:ascii="Times New Roman" w:hAnsi="Times New Roman"/>
        </w:rPr>
        <w:t xml:space="preserve"> the</w:t>
      </w:r>
      <w:r w:rsidR="00D83785">
        <w:rPr>
          <w:rFonts w:ascii="Times New Roman" w:hAnsi="Times New Roman"/>
        </w:rPr>
        <w:t xml:space="preserve"> “</w:t>
      </w:r>
      <w:r w:rsidR="0067098B">
        <w:rPr>
          <w:rFonts w:ascii="Times New Roman" w:hAnsi="Times New Roman"/>
        </w:rPr>
        <w:t>NPO</w:t>
      </w:r>
      <w:r w:rsidR="00D83785">
        <w:rPr>
          <w:rFonts w:ascii="Times New Roman" w:hAnsi="Times New Roman"/>
        </w:rPr>
        <w:t>”</w:t>
      </w:r>
      <w:r w:rsidR="0067098B">
        <w:rPr>
          <w:rFonts w:ascii="Times New Roman" w:hAnsi="Times New Roman"/>
        </w:rPr>
        <w:t>)</w:t>
      </w:r>
      <w:r w:rsidR="00915537">
        <w:rPr>
          <w:rFonts w:ascii="Times New Roman" w:hAnsi="Times New Roman"/>
        </w:rPr>
        <w:t>, stewardship is central to the foundation of the organization because its resources must still be managed for the common good of the community or society at large. Thus, the same three stewardship parties/elements ex</w:t>
      </w:r>
      <w:r w:rsidR="0067098B">
        <w:rPr>
          <w:rFonts w:ascii="Times New Roman" w:hAnsi="Times New Roman"/>
        </w:rPr>
        <w:t xml:space="preserve">ist, but </w:t>
      </w:r>
      <w:r w:rsidR="00BF36AB">
        <w:rPr>
          <w:rFonts w:ascii="Times New Roman" w:hAnsi="Times New Roman"/>
        </w:rPr>
        <w:t>more confusion surrounds their identity.</w:t>
      </w:r>
    </w:p>
    <w:p w:rsidR="0067098B" w:rsidRDefault="0067098B" w:rsidP="00C60586">
      <w:pPr>
        <w:pStyle w:val="NoSpacing"/>
        <w:spacing w:line="360" w:lineRule="auto"/>
        <w:ind w:firstLine="720"/>
        <w:rPr>
          <w:rFonts w:ascii="Times New Roman" w:hAnsi="Times New Roman"/>
        </w:rPr>
      </w:pPr>
      <w:r>
        <w:rPr>
          <w:rFonts w:ascii="Times New Roman" w:hAnsi="Times New Roman"/>
        </w:rPr>
        <w:t>A hallmark of the creation of all NPOs and NGOs is that they are organizations that exist to serve the common good but cannot be owned</w:t>
      </w:r>
      <w:r w:rsidR="00BF36AB">
        <w:rPr>
          <w:rFonts w:ascii="Times New Roman" w:hAnsi="Times New Roman"/>
        </w:rPr>
        <w:t xml:space="preserve"> in the traditional sense</w:t>
      </w:r>
      <w:r>
        <w:rPr>
          <w:rFonts w:ascii="Times New Roman" w:hAnsi="Times New Roman"/>
        </w:rPr>
        <w:t xml:space="preserve"> by any one person or persons. But the NPO still has an “owner” (whether explicit or implicit) for whom the organization’s resources are stewarded and to whom the steward is accountable. Among faith-based NPOs, the </w:t>
      </w:r>
      <w:r w:rsidR="00211C03">
        <w:rPr>
          <w:rFonts w:ascii="Times New Roman" w:hAnsi="Times New Roman"/>
        </w:rPr>
        <w:t>primary</w:t>
      </w:r>
      <w:r w:rsidR="009E230F">
        <w:rPr>
          <w:rFonts w:ascii="Times New Roman" w:hAnsi="Times New Roman"/>
        </w:rPr>
        <w:t xml:space="preserve"> or explicit</w:t>
      </w:r>
      <w:r w:rsidR="00211C03">
        <w:rPr>
          <w:rFonts w:ascii="Times New Roman" w:hAnsi="Times New Roman"/>
        </w:rPr>
        <w:t xml:space="preserve"> </w:t>
      </w:r>
      <w:r>
        <w:rPr>
          <w:rFonts w:ascii="Times New Roman" w:hAnsi="Times New Roman"/>
        </w:rPr>
        <w:t xml:space="preserve">owner is readily acknowledged to be God Himself. </w:t>
      </w:r>
      <w:r w:rsidR="00D83785">
        <w:rPr>
          <w:rFonts w:ascii="Times New Roman" w:hAnsi="Times New Roman"/>
        </w:rPr>
        <w:t>However, since</w:t>
      </w:r>
      <w:r w:rsidR="00211C03">
        <w:rPr>
          <w:rFonts w:ascii="Times New Roman" w:hAnsi="Times New Roman"/>
        </w:rPr>
        <w:t xml:space="preserve"> NPOs exist to serve the common good, </w:t>
      </w:r>
      <w:r w:rsidR="00D83785">
        <w:rPr>
          <w:rFonts w:ascii="Times New Roman" w:hAnsi="Times New Roman"/>
        </w:rPr>
        <w:t>they</w:t>
      </w:r>
      <w:r w:rsidR="00211C03">
        <w:rPr>
          <w:rFonts w:ascii="Times New Roman" w:hAnsi="Times New Roman"/>
        </w:rPr>
        <w:t xml:space="preserve"> also have </w:t>
      </w:r>
      <w:r w:rsidR="009E230F">
        <w:rPr>
          <w:rFonts w:ascii="Times New Roman" w:hAnsi="Times New Roman"/>
        </w:rPr>
        <w:t xml:space="preserve">implicit or </w:t>
      </w:r>
      <w:r w:rsidR="00211C03">
        <w:rPr>
          <w:rFonts w:ascii="Times New Roman" w:hAnsi="Times New Roman"/>
        </w:rPr>
        <w:t xml:space="preserve">human equivalents of “owners.” Some have tried to affirm that the human owner of </w:t>
      </w:r>
      <w:r w:rsidR="00762AEC">
        <w:rPr>
          <w:rFonts w:ascii="Times New Roman" w:hAnsi="Times New Roman"/>
        </w:rPr>
        <w:t xml:space="preserve">the </w:t>
      </w:r>
      <w:r w:rsidR="00211C03">
        <w:rPr>
          <w:rFonts w:ascii="Times New Roman" w:hAnsi="Times New Roman"/>
        </w:rPr>
        <w:t xml:space="preserve">NPO </w:t>
      </w:r>
      <w:r w:rsidR="00762AEC">
        <w:rPr>
          <w:rFonts w:ascii="Times New Roman" w:hAnsi="Times New Roman"/>
        </w:rPr>
        <w:t>is</w:t>
      </w:r>
      <w:r w:rsidR="00211C03">
        <w:rPr>
          <w:rFonts w:ascii="Times New Roman" w:hAnsi="Times New Roman"/>
        </w:rPr>
        <w:t xml:space="preserve"> society at large or the local community, but most acknowledge that a more concrete form of</w:t>
      </w:r>
      <w:r w:rsidR="009E230F">
        <w:rPr>
          <w:rFonts w:ascii="Times New Roman" w:hAnsi="Times New Roman"/>
        </w:rPr>
        <w:t xml:space="preserve"> NPO</w:t>
      </w:r>
      <w:r w:rsidR="00211C03">
        <w:rPr>
          <w:rFonts w:ascii="Times New Roman" w:hAnsi="Times New Roman"/>
        </w:rPr>
        <w:t xml:space="preserve"> “owner” exists among the identifiable stakeholder groups that support and have a stake in the outcomes of the organization.</w:t>
      </w:r>
      <w:r w:rsidR="00762AEC">
        <w:rPr>
          <w:rStyle w:val="FootnoteReference"/>
          <w:rFonts w:ascii="Times New Roman" w:hAnsi="Times New Roman"/>
        </w:rPr>
        <w:footnoteReference w:id="1"/>
      </w:r>
      <w:r w:rsidR="00211C03">
        <w:rPr>
          <w:rFonts w:ascii="Times New Roman" w:hAnsi="Times New Roman"/>
        </w:rPr>
        <w:t xml:space="preserve"> Sometimes the NPO has a very definable stakeholder group that serves as “moral owner” of the organization (such as an NPO that has a formal membership), </w:t>
      </w:r>
      <w:r w:rsidR="00D83785">
        <w:rPr>
          <w:rFonts w:ascii="Times New Roman" w:hAnsi="Times New Roman"/>
        </w:rPr>
        <w:t>but more often there are broader</w:t>
      </w:r>
      <w:r w:rsidR="00211C03">
        <w:rPr>
          <w:rFonts w:ascii="Times New Roman" w:hAnsi="Times New Roman"/>
        </w:rPr>
        <w:t xml:space="preserve"> stakeholder groups that</w:t>
      </w:r>
      <w:r w:rsidR="00D83785">
        <w:rPr>
          <w:rFonts w:ascii="Times New Roman" w:hAnsi="Times New Roman"/>
        </w:rPr>
        <w:t xml:space="preserve"> serve as “implicit owners” (such as donors or the families of constituents)</w:t>
      </w:r>
      <w:r w:rsidR="009E230F">
        <w:rPr>
          <w:rFonts w:ascii="Times New Roman" w:hAnsi="Times New Roman"/>
        </w:rPr>
        <w:t>.</w:t>
      </w:r>
    </w:p>
    <w:p w:rsidR="00FC72F3" w:rsidRDefault="009E230F" w:rsidP="00C60586">
      <w:pPr>
        <w:pStyle w:val="NoSpacing"/>
        <w:spacing w:line="360" w:lineRule="auto"/>
        <w:ind w:firstLine="720"/>
        <w:rPr>
          <w:rFonts w:ascii="Times New Roman" w:hAnsi="Times New Roman"/>
        </w:rPr>
      </w:pPr>
      <w:r>
        <w:rPr>
          <w:rFonts w:ascii="Times New Roman" w:hAnsi="Times New Roman"/>
        </w:rPr>
        <w:t xml:space="preserve">The definition of the second party in the stewardship triangle (i.e., the steward) is equally complex when it comes to the NPO. </w:t>
      </w:r>
      <w:r w:rsidR="00762AEC">
        <w:rPr>
          <w:rFonts w:ascii="Times New Roman" w:hAnsi="Times New Roman"/>
        </w:rPr>
        <w:t xml:space="preserve">In the organization, </w:t>
      </w:r>
      <w:r w:rsidR="00FC72F3">
        <w:rPr>
          <w:rFonts w:ascii="Times New Roman" w:hAnsi="Times New Roman"/>
        </w:rPr>
        <w:t xml:space="preserve">the </w:t>
      </w:r>
      <w:r w:rsidR="008002A1">
        <w:rPr>
          <w:rFonts w:ascii="Times New Roman" w:hAnsi="Times New Roman"/>
        </w:rPr>
        <w:t>B</w:t>
      </w:r>
      <w:r w:rsidR="00FC72F3">
        <w:rPr>
          <w:rFonts w:ascii="Times New Roman" w:hAnsi="Times New Roman"/>
        </w:rPr>
        <w:t>oard</w:t>
      </w:r>
      <w:r w:rsidR="008002A1">
        <w:rPr>
          <w:rFonts w:ascii="Times New Roman" w:hAnsi="Times New Roman"/>
        </w:rPr>
        <w:t xml:space="preserve"> of Directors (herein referred </w:t>
      </w:r>
      <w:r w:rsidR="008002A1">
        <w:rPr>
          <w:rFonts w:ascii="Times New Roman" w:hAnsi="Times New Roman"/>
        </w:rPr>
        <w:lastRenderedPageBreak/>
        <w:t>to as the “board”)</w:t>
      </w:r>
      <w:r w:rsidR="00FC72F3">
        <w:rPr>
          <w:rFonts w:ascii="Times New Roman" w:hAnsi="Times New Roman"/>
        </w:rPr>
        <w:t xml:space="preserve">, the </w:t>
      </w:r>
      <w:r w:rsidR="008002A1">
        <w:rPr>
          <w:rFonts w:ascii="Times New Roman" w:hAnsi="Times New Roman"/>
        </w:rPr>
        <w:t>E</w:t>
      </w:r>
      <w:r w:rsidR="00FC72F3">
        <w:rPr>
          <w:rFonts w:ascii="Times New Roman" w:hAnsi="Times New Roman"/>
        </w:rPr>
        <w:t xml:space="preserve">xecutive </w:t>
      </w:r>
      <w:r w:rsidR="008002A1">
        <w:rPr>
          <w:rFonts w:ascii="Times New Roman" w:hAnsi="Times New Roman"/>
        </w:rPr>
        <w:t>D</w:t>
      </w:r>
      <w:r w:rsidR="00FC72F3">
        <w:rPr>
          <w:rFonts w:ascii="Times New Roman" w:hAnsi="Times New Roman"/>
        </w:rPr>
        <w:t>irector</w:t>
      </w:r>
      <w:r w:rsidR="008002A1">
        <w:rPr>
          <w:rFonts w:ascii="Times New Roman" w:hAnsi="Times New Roman"/>
        </w:rPr>
        <w:t xml:space="preserve"> (ED)</w:t>
      </w:r>
      <w:r w:rsidR="00FC72F3">
        <w:rPr>
          <w:rFonts w:ascii="Times New Roman" w:hAnsi="Times New Roman"/>
        </w:rPr>
        <w:t>, and staffs all have stewardship responsibilities</w:t>
      </w:r>
      <w:r w:rsidR="00762AEC">
        <w:rPr>
          <w:rFonts w:ascii="Times New Roman" w:hAnsi="Times New Roman"/>
        </w:rPr>
        <w:t xml:space="preserve"> because they all manage resources on behalf of the stakeholders</w:t>
      </w:r>
      <w:r w:rsidR="00FC72F3">
        <w:rPr>
          <w:rFonts w:ascii="Times New Roman" w:hAnsi="Times New Roman"/>
        </w:rPr>
        <w:t>. Each of these three groups also have different levels of accountability. As I analyze the relationships between all three with regard to stewardship and accountability, I concluded that the following chain of accountability in nonprofit organizations is the best way to understand each player’s stewardship role:</w:t>
      </w:r>
    </w:p>
    <w:p w:rsidR="000319A3" w:rsidRPr="00A34E77" w:rsidRDefault="000319A3" w:rsidP="00C60586">
      <w:pPr>
        <w:pStyle w:val="NoSpacing"/>
        <w:numPr>
          <w:ilvl w:val="0"/>
          <w:numId w:val="12"/>
        </w:numPr>
        <w:spacing w:line="360" w:lineRule="auto"/>
        <w:ind w:left="1440"/>
        <w:rPr>
          <w:rFonts w:ascii="Times New Roman" w:hAnsi="Times New Roman"/>
        </w:rPr>
      </w:pPr>
      <w:r>
        <w:rPr>
          <w:rFonts w:ascii="Times New Roman" w:hAnsi="Times New Roman"/>
        </w:rPr>
        <w:t>All members of the NPO are accountable to God for their moral actions a</w:t>
      </w:r>
      <w:r w:rsidR="007B6593">
        <w:rPr>
          <w:rFonts w:ascii="Times New Roman" w:hAnsi="Times New Roman"/>
        </w:rPr>
        <w:t>nd decisions</w:t>
      </w:r>
      <w:r>
        <w:rPr>
          <w:rFonts w:ascii="Times New Roman" w:hAnsi="Times New Roman"/>
        </w:rPr>
        <w:t>.</w:t>
      </w:r>
    </w:p>
    <w:p w:rsidR="000319A3" w:rsidRDefault="000319A3" w:rsidP="00C60586">
      <w:pPr>
        <w:pStyle w:val="NoSpacing"/>
        <w:numPr>
          <w:ilvl w:val="0"/>
          <w:numId w:val="12"/>
        </w:numPr>
        <w:spacing w:line="360" w:lineRule="auto"/>
        <w:ind w:left="1440"/>
        <w:rPr>
          <w:rFonts w:ascii="Times New Roman" w:hAnsi="Times New Roman"/>
        </w:rPr>
      </w:pPr>
      <w:r>
        <w:rPr>
          <w:rFonts w:ascii="Times New Roman" w:hAnsi="Times New Roman"/>
        </w:rPr>
        <w:t>The board serves as the Chief Steward and is accountable to the stakeholders</w:t>
      </w:r>
      <w:r w:rsidRPr="00A34E77">
        <w:rPr>
          <w:rFonts w:ascii="Times New Roman" w:hAnsi="Times New Roman"/>
        </w:rPr>
        <w:t>.</w:t>
      </w:r>
      <w:r>
        <w:rPr>
          <w:rStyle w:val="FootnoteReference"/>
          <w:rFonts w:ascii="Times New Roman" w:hAnsi="Times New Roman"/>
        </w:rPr>
        <w:footnoteReference w:id="2"/>
      </w:r>
    </w:p>
    <w:p w:rsidR="000319A3" w:rsidRDefault="000319A3" w:rsidP="00C60586">
      <w:pPr>
        <w:pStyle w:val="NoSpacing"/>
        <w:numPr>
          <w:ilvl w:val="0"/>
          <w:numId w:val="12"/>
        </w:numPr>
        <w:spacing w:line="360" w:lineRule="auto"/>
        <w:ind w:left="1440"/>
        <w:rPr>
          <w:rFonts w:ascii="Times New Roman" w:hAnsi="Times New Roman"/>
        </w:rPr>
      </w:pPr>
      <w:r>
        <w:rPr>
          <w:rFonts w:ascii="Times New Roman" w:hAnsi="Times New Roman"/>
        </w:rPr>
        <w:t>The Executive Director serves as the Under-Steward and is accou</w:t>
      </w:r>
      <w:r w:rsidR="00BF36AB">
        <w:rPr>
          <w:rFonts w:ascii="Times New Roman" w:hAnsi="Times New Roman"/>
        </w:rPr>
        <w:t>ntable to the board</w:t>
      </w:r>
      <w:r>
        <w:rPr>
          <w:rFonts w:ascii="Times New Roman" w:hAnsi="Times New Roman"/>
        </w:rPr>
        <w:t>.</w:t>
      </w:r>
      <w:r>
        <w:rPr>
          <w:rStyle w:val="FootnoteReference"/>
          <w:rFonts w:ascii="Times New Roman" w:hAnsi="Times New Roman"/>
        </w:rPr>
        <w:footnoteReference w:id="3"/>
      </w:r>
    </w:p>
    <w:p w:rsidR="00FC72F3" w:rsidRDefault="00FC72F3" w:rsidP="00C60586">
      <w:pPr>
        <w:pStyle w:val="NoSpacing"/>
        <w:numPr>
          <w:ilvl w:val="0"/>
          <w:numId w:val="12"/>
        </w:numPr>
        <w:spacing w:line="360" w:lineRule="auto"/>
        <w:ind w:left="1440"/>
        <w:rPr>
          <w:rFonts w:ascii="Times New Roman" w:hAnsi="Times New Roman"/>
        </w:rPr>
      </w:pPr>
      <w:r>
        <w:rPr>
          <w:rFonts w:ascii="Times New Roman" w:hAnsi="Times New Roman"/>
        </w:rPr>
        <w:t>Staff members serve as individual stewards and are accountable to the executive director.</w:t>
      </w:r>
    </w:p>
    <w:p w:rsidR="00FC72F3" w:rsidRDefault="00FC72F3" w:rsidP="00C60586">
      <w:pPr>
        <w:spacing w:line="360" w:lineRule="auto"/>
      </w:pPr>
      <w:r>
        <w:t>The best way to visualize how these relationships work in the NPO</w:t>
      </w:r>
      <w:r w:rsidR="00677D6A">
        <w:t xml:space="preserve"> is illustrated in</w:t>
      </w:r>
      <w:r>
        <w:t xml:space="preserve"> the following chart:</w:t>
      </w:r>
    </w:p>
    <w:p w:rsidR="00FC72F3" w:rsidRDefault="00036F34" w:rsidP="00FC72F3">
      <w:pPr>
        <w:spacing w:line="360" w:lineRule="auto"/>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30.4pt;margin-top:.45pt;width:186.35pt;height:52.7pt;z-index:251660288;mso-width-percent:400;mso-width-percent:400;mso-width-relative:margin;mso-height-relative:margin">
            <v:textbox style="mso-next-textbox:#_x0000_s1026">
              <w:txbxContent>
                <w:p w:rsidR="00FC72F3" w:rsidRPr="005368B8" w:rsidRDefault="00677D6A" w:rsidP="00FC72F3">
                  <w:pPr>
                    <w:jc w:val="center"/>
                  </w:pPr>
                  <w:r w:rsidRPr="005368B8">
                    <w:rPr>
                      <w:b/>
                      <w:sz w:val="28"/>
                    </w:rPr>
                    <w:t>God/</w:t>
                  </w:r>
                </w:p>
                <w:p w:rsidR="00FC72F3" w:rsidRPr="005368B8" w:rsidRDefault="00FC72F3" w:rsidP="00FC72F3">
                  <w:pPr>
                    <w:jc w:val="center"/>
                    <w:rPr>
                      <w:b/>
                      <w:sz w:val="28"/>
                    </w:rPr>
                  </w:pPr>
                  <w:r w:rsidRPr="005368B8">
                    <w:rPr>
                      <w:b/>
                      <w:sz w:val="28"/>
                    </w:rPr>
                    <w:t>Stakeholders</w:t>
                  </w:r>
                </w:p>
                <w:p w:rsidR="00677D6A" w:rsidRPr="005368B8" w:rsidRDefault="00677D6A" w:rsidP="00FC72F3">
                  <w:pPr>
                    <w:jc w:val="center"/>
                    <w:rPr>
                      <w:sz w:val="20"/>
                    </w:rPr>
                  </w:pPr>
                  <w:r w:rsidRPr="005368B8">
                    <w:rPr>
                      <w:sz w:val="20"/>
                    </w:rPr>
                    <w:t>Explicit &amp; Implicit Owners</w:t>
                  </w:r>
                </w:p>
              </w:txbxContent>
            </v:textbox>
          </v:shape>
        </w:pict>
      </w:r>
    </w:p>
    <w:p w:rsidR="00FC72F3" w:rsidRDefault="00FC72F3" w:rsidP="00FC72F3">
      <w:pPr>
        <w:spacing w:line="360" w:lineRule="auto"/>
        <w:rPr>
          <w:b/>
        </w:rPr>
      </w:pPr>
    </w:p>
    <w:p w:rsidR="00FC72F3" w:rsidRDefault="00036F34" w:rsidP="00FC72F3">
      <w:pPr>
        <w:spacing w:line="360" w:lineRule="auto"/>
        <w:rPr>
          <w:b/>
        </w:rPr>
      </w:pPr>
      <w:r>
        <w:rPr>
          <w:b/>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0" type="#_x0000_t70" style="position:absolute;margin-left:202.5pt;margin-top:12.2pt;width:39.75pt;height:26.75pt;z-index:251664384">
            <v:textbox style="layout-flow:vertical-ideographic"/>
          </v:shape>
        </w:pict>
      </w:r>
    </w:p>
    <w:p w:rsidR="00FC72F3" w:rsidRDefault="00036F34" w:rsidP="00FC72F3">
      <w:pPr>
        <w:spacing w:line="360" w:lineRule="auto"/>
        <w:rPr>
          <w:b/>
        </w:rPr>
      </w:pPr>
      <w:r>
        <w:rPr>
          <w:b/>
          <w:noProof/>
          <w:lang w:eastAsia="zh-TW"/>
        </w:rPr>
        <w:pict>
          <v:shape id="_x0000_s1027" type="#_x0000_t202" style="position:absolute;margin-left:131.6pt;margin-top:18.25pt;width:186.35pt;height:35.75pt;z-index:251661312;mso-width-percent:400;mso-width-percent:400;mso-width-relative:margin;mso-height-relative:margin">
            <v:textbox>
              <w:txbxContent>
                <w:p w:rsidR="00FC72F3" w:rsidRPr="005368B8" w:rsidRDefault="00FC72F3" w:rsidP="00FC72F3">
                  <w:pPr>
                    <w:jc w:val="center"/>
                    <w:rPr>
                      <w:b/>
                      <w:sz w:val="28"/>
                    </w:rPr>
                  </w:pPr>
                  <w:r w:rsidRPr="005368B8">
                    <w:rPr>
                      <w:b/>
                      <w:sz w:val="28"/>
                    </w:rPr>
                    <w:t>Board of Directors</w:t>
                  </w:r>
                </w:p>
                <w:p w:rsidR="00FC72F3" w:rsidRPr="005368B8" w:rsidRDefault="00FC72F3" w:rsidP="00FC72F3">
                  <w:pPr>
                    <w:jc w:val="center"/>
                    <w:rPr>
                      <w:sz w:val="20"/>
                    </w:rPr>
                  </w:pPr>
                  <w:r w:rsidRPr="005368B8">
                    <w:rPr>
                      <w:sz w:val="20"/>
                    </w:rPr>
                    <w:t>Chief Steward</w:t>
                  </w:r>
                </w:p>
              </w:txbxContent>
            </v:textbox>
          </v:shape>
        </w:pict>
      </w:r>
    </w:p>
    <w:p w:rsidR="00FC72F3" w:rsidRDefault="00FC72F3" w:rsidP="00FC72F3">
      <w:pPr>
        <w:spacing w:line="360" w:lineRule="auto"/>
        <w:rPr>
          <w:b/>
        </w:rPr>
      </w:pPr>
    </w:p>
    <w:p w:rsidR="00FC72F3" w:rsidRDefault="00036F34" w:rsidP="00FC72F3">
      <w:pPr>
        <w:spacing w:line="360" w:lineRule="auto"/>
        <w:rPr>
          <w:b/>
        </w:rPr>
      </w:pPr>
      <w:r>
        <w:rPr>
          <w:b/>
          <w:noProof/>
        </w:rPr>
        <w:pict>
          <v:shape id="_x0000_s1031" type="#_x0000_t70" style="position:absolute;margin-left:202.5pt;margin-top:13pt;width:39.75pt;height:26.75pt;z-index:251665408">
            <v:textbox style="layout-flow:vertical-ideographic"/>
          </v:shape>
        </w:pict>
      </w:r>
    </w:p>
    <w:p w:rsidR="00FC72F3" w:rsidRDefault="00036F34" w:rsidP="00FC72F3">
      <w:pPr>
        <w:spacing w:line="360" w:lineRule="auto"/>
        <w:rPr>
          <w:b/>
        </w:rPr>
      </w:pPr>
      <w:r>
        <w:rPr>
          <w:b/>
          <w:noProof/>
          <w:lang w:eastAsia="zh-TW"/>
        </w:rPr>
        <w:pict>
          <v:shape id="_x0000_s1028" type="#_x0000_t202" style="position:absolute;margin-left:132pt;margin-top:19.05pt;width:186.35pt;height:47.1pt;z-index:251662336;mso-width-percent:400;mso-width-percent:400;mso-width-relative:margin;mso-height-relative:margin">
            <v:textbox>
              <w:txbxContent>
                <w:p w:rsidR="00FC72F3" w:rsidRPr="005368B8" w:rsidRDefault="00FC72F3" w:rsidP="00FC72F3">
                  <w:pPr>
                    <w:jc w:val="center"/>
                    <w:rPr>
                      <w:b/>
                    </w:rPr>
                  </w:pPr>
                  <w:r w:rsidRPr="005368B8">
                    <w:rPr>
                      <w:b/>
                    </w:rPr>
                    <w:t>CEO/</w:t>
                  </w:r>
                </w:p>
                <w:p w:rsidR="00FC72F3" w:rsidRPr="005368B8" w:rsidRDefault="00FC72F3" w:rsidP="00FC72F3">
                  <w:pPr>
                    <w:jc w:val="center"/>
                    <w:rPr>
                      <w:b/>
                    </w:rPr>
                  </w:pPr>
                  <w:r w:rsidRPr="005368B8">
                    <w:rPr>
                      <w:b/>
                    </w:rPr>
                    <w:t>Executive Director</w:t>
                  </w:r>
                </w:p>
                <w:p w:rsidR="00FC72F3" w:rsidRPr="005368B8" w:rsidRDefault="00FC72F3" w:rsidP="00FC72F3">
                  <w:pPr>
                    <w:jc w:val="center"/>
                    <w:rPr>
                      <w:sz w:val="20"/>
                    </w:rPr>
                  </w:pPr>
                  <w:r w:rsidRPr="005368B8">
                    <w:rPr>
                      <w:sz w:val="20"/>
                    </w:rPr>
                    <w:t>Under-Steward</w:t>
                  </w:r>
                </w:p>
              </w:txbxContent>
            </v:textbox>
          </v:shape>
        </w:pict>
      </w:r>
    </w:p>
    <w:p w:rsidR="00FC72F3" w:rsidRDefault="00FC72F3" w:rsidP="00FC72F3">
      <w:pPr>
        <w:spacing w:line="360" w:lineRule="auto"/>
        <w:rPr>
          <w:b/>
        </w:rPr>
      </w:pPr>
    </w:p>
    <w:p w:rsidR="00FC72F3" w:rsidRDefault="00FC72F3" w:rsidP="00FC72F3">
      <w:pPr>
        <w:spacing w:line="360" w:lineRule="auto"/>
        <w:rPr>
          <w:b/>
        </w:rPr>
      </w:pPr>
    </w:p>
    <w:p w:rsidR="00FC72F3" w:rsidRDefault="00036F34" w:rsidP="00FC72F3">
      <w:pPr>
        <w:spacing w:line="360" w:lineRule="auto"/>
        <w:rPr>
          <w:b/>
        </w:rPr>
      </w:pPr>
      <w:r>
        <w:rPr>
          <w:b/>
          <w:noProof/>
        </w:rPr>
        <w:pict>
          <v:shape id="_x0000_s1032" type="#_x0000_t70" style="position:absolute;margin-left:202.5pt;margin-top:4.45pt;width:39.75pt;height:26.75pt;z-index:251666432">
            <v:textbox style="layout-flow:vertical-ideographic"/>
          </v:shape>
        </w:pict>
      </w:r>
    </w:p>
    <w:p w:rsidR="00FC72F3" w:rsidRDefault="00036F34" w:rsidP="00FC72F3">
      <w:pPr>
        <w:spacing w:line="360" w:lineRule="auto"/>
        <w:rPr>
          <w:b/>
        </w:rPr>
      </w:pPr>
      <w:r>
        <w:rPr>
          <w:b/>
          <w:noProof/>
          <w:lang w:eastAsia="zh-TW"/>
        </w:rPr>
        <w:pict>
          <v:shape id="_x0000_s1029" type="#_x0000_t202" style="position:absolute;margin-left:130.8pt;margin-top:10.5pt;width:186.35pt;height:36.6pt;z-index:251663360;mso-width-percent:400;mso-width-percent:400;mso-width-relative:margin;mso-height-relative:margin">
            <v:textbox>
              <w:txbxContent>
                <w:p w:rsidR="00FC72F3" w:rsidRPr="005368B8" w:rsidRDefault="00FC72F3" w:rsidP="00FC72F3">
                  <w:pPr>
                    <w:jc w:val="center"/>
                    <w:rPr>
                      <w:b/>
                      <w:sz w:val="28"/>
                    </w:rPr>
                  </w:pPr>
                  <w:r w:rsidRPr="005368B8">
                    <w:rPr>
                      <w:b/>
                      <w:sz w:val="28"/>
                    </w:rPr>
                    <w:t>Staff</w:t>
                  </w:r>
                </w:p>
                <w:p w:rsidR="00FC72F3" w:rsidRPr="00E243CD" w:rsidRDefault="00FC72F3" w:rsidP="00FC72F3">
                  <w:pPr>
                    <w:jc w:val="center"/>
                  </w:pPr>
                  <w:r>
                    <w:t xml:space="preserve"> </w:t>
                  </w:r>
                  <w:r w:rsidRPr="005368B8">
                    <w:rPr>
                      <w:sz w:val="20"/>
                    </w:rPr>
                    <w:t>Individual Stewards</w:t>
                  </w:r>
                </w:p>
              </w:txbxContent>
            </v:textbox>
          </v:shape>
        </w:pict>
      </w:r>
    </w:p>
    <w:p w:rsidR="00FC72F3" w:rsidRDefault="00FC72F3" w:rsidP="00FC72F3">
      <w:pPr>
        <w:spacing w:line="360" w:lineRule="auto"/>
        <w:rPr>
          <w:b/>
        </w:rPr>
      </w:pPr>
    </w:p>
    <w:p w:rsidR="00FC72F3" w:rsidRDefault="00FC72F3" w:rsidP="00C60586">
      <w:pPr>
        <w:spacing w:line="360" w:lineRule="auto"/>
      </w:pPr>
      <w:r>
        <w:lastRenderedPageBreak/>
        <w:tab/>
        <w:t xml:space="preserve">The Board of Directors is the Chief Steward of the organizational resources. They have been given the primary trust of the organization’s resources by the stakeholders (and typically also by law). The board has multiple members that must work together to speak and act with one voice and direction to accomplish the objectives and goals of </w:t>
      </w:r>
      <w:r w:rsidR="008002A1">
        <w:t xml:space="preserve">God and </w:t>
      </w:r>
      <w:r>
        <w:t>the</w:t>
      </w:r>
      <w:r w:rsidR="008002A1">
        <w:t xml:space="preserve"> stakeholders, the </w:t>
      </w:r>
      <w:r>
        <w:t xml:space="preserve">owners. As such, the board must always maintain a close relationship with </w:t>
      </w:r>
      <w:r w:rsidR="008002A1">
        <w:t xml:space="preserve">God and </w:t>
      </w:r>
      <w:r>
        <w:t xml:space="preserve">the stakeholders in order to ensure that they know what </w:t>
      </w:r>
      <w:r w:rsidR="008002A1">
        <w:t>they</w:t>
      </w:r>
      <w:r>
        <w:t xml:space="preserve"> want and that the actions of the NPO are consistent with those objectives.</w:t>
      </w:r>
    </w:p>
    <w:p w:rsidR="00FC72F3" w:rsidRDefault="00FC72F3" w:rsidP="00C60586">
      <w:pPr>
        <w:spacing w:line="360" w:lineRule="auto"/>
      </w:pPr>
      <w:r>
        <w:tab/>
        <w:t xml:space="preserve">The CEO or Executive Director </w:t>
      </w:r>
      <w:r w:rsidR="00940CB4">
        <w:t xml:space="preserve">(ED) </w:t>
      </w:r>
      <w:r>
        <w:t>is an employee of the board, and thus serves as an Under-Steward to the board. In classical times, there generally was only one steward that oversaw the affairs of a business or estate. But sometimes on very large estates there was a hierarchy of stewards in order to manage the larger scope of resources. In a similar way, the board serves as the Chief Steward, but the ED is also a steward leader of the organization, serving at the behest of the board. The board’s stewardship involves oversight, strategy, financial management, and policy governance, while the ED’s stewardship involves strategy implementation, staff oversig</w:t>
      </w:r>
      <w:r w:rsidR="00677D6A">
        <w:t>ht, and operational management.</w:t>
      </w:r>
    </w:p>
    <w:p w:rsidR="00FC72F3" w:rsidRDefault="00FC72F3" w:rsidP="00C60586">
      <w:pPr>
        <w:spacing w:line="360" w:lineRule="auto"/>
      </w:pPr>
      <w:r>
        <w:tab/>
        <w:t>Finally, in our hierarchy of stewardship</w:t>
      </w:r>
      <w:r w:rsidR="00677D6A">
        <w:t>,</w:t>
      </w:r>
      <w:r>
        <w:t xml:space="preserve"> staff</w:t>
      </w:r>
      <w:r w:rsidR="00677D6A">
        <w:t>s</w:t>
      </w:r>
      <w:r>
        <w:t xml:space="preserve"> play a critical role as individual stewards under the direction of the ED. Staffs are not the servants of the ED, but rather the arms and legs of the ED and board to accomplish the mission of the organization. Each staff member stewards their own special gifts, talents, and experiences along with organizational resources that have been put u</w:t>
      </w:r>
      <w:r w:rsidR="00677D6A">
        <w:t>nder their care and management.</w:t>
      </w:r>
    </w:p>
    <w:p w:rsidR="000319A3" w:rsidRDefault="000319A3" w:rsidP="00C60586">
      <w:pPr>
        <w:spacing w:line="360" w:lineRule="auto"/>
      </w:pPr>
    </w:p>
    <w:p w:rsidR="000319A3" w:rsidRDefault="000319A3" w:rsidP="00C60586">
      <w:pPr>
        <w:pStyle w:val="Heading2"/>
        <w:spacing w:line="360" w:lineRule="auto"/>
      </w:pPr>
      <w:r>
        <w:t xml:space="preserve">A Board’s </w:t>
      </w:r>
      <w:r w:rsidRPr="00CE792D">
        <w:t xml:space="preserve">Duty of </w:t>
      </w:r>
      <w:r>
        <w:t>Care, L</w:t>
      </w:r>
      <w:r w:rsidRPr="00CE792D">
        <w:t xml:space="preserve">oyalty, </w:t>
      </w:r>
      <w:r>
        <w:t>and Obedience</w:t>
      </w:r>
    </w:p>
    <w:p w:rsidR="00FC72F3" w:rsidRDefault="00FC72F3" w:rsidP="00C60586">
      <w:pPr>
        <w:spacing w:line="360" w:lineRule="auto"/>
      </w:pPr>
    </w:p>
    <w:p w:rsidR="008A71D7" w:rsidRPr="000319A3" w:rsidRDefault="00FC72F3" w:rsidP="00C60586">
      <w:pPr>
        <w:spacing w:line="360" w:lineRule="auto"/>
      </w:pPr>
      <w:r>
        <w:tab/>
      </w:r>
      <w:r w:rsidR="008002A1">
        <w:t>There is no question that</w:t>
      </w:r>
      <w:r w:rsidR="008A71D7">
        <w:t xml:space="preserve"> the nonprofit organization is an unusual construct </w:t>
      </w:r>
      <w:r w:rsidR="008A71D7" w:rsidRPr="009058F2">
        <w:rPr>
          <w:szCs w:val="24"/>
        </w:rPr>
        <w:t xml:space="preserve">created for the purpose of ensuring the continuity and effectiveness of a mission that serves the public trust. Central to that purpose is </w:t>
      </w:r>
      <w:r w:rsidR="008002A1">
        <w:rPr>
          <w:szCs w:val="24"/>
        </w:rPr>
        <w:t>the</w:t>
      </w:r>
      <w:r w:rsidR="008A71D7" w:rsidRPr="009058F2">
        <w:rPr>
          <w:szCs w:val="24"/>
        </w:rPr>
        <w:t xml:space="preserve"> </w:t>
      </w:r>
      <w:r w:rsidR="008002A1">
        <w:rPr>
          <w:szCs w:val="24"/>
        </w:rPr>
        <w:t>board</w:t>
      </w:r>
      <w:r w:rsidR="008A71D7" w:rsidRPr="009058F2">
        <w:rPr>
          <w:szCs w:val="24"/>
        </w:rPr>
        <w:t xml:space="preserve"> wh</w:t>
      </w:r>
      <w:r w:rsidR="00CC1142">
        <w:rPr>
          <w:szCs w:val="24"/>
        </w:rPr>
        <w:t>ich has</w:t>
      </w:r>
      <w:r w:rsidR="008A71D7" w:rsidRPr="009058F2">
        <w:rPr>
          <w:szCs w:val="24"/>
        </w:rPr>
        <w:t xml:space="preserve"> been placed at the helm as the primary “trustee” </w:t>
      </w:r>
      <w:r w:rsidR="00BF36AB">
        <w:rPr>
          <w:szCs w:val="24"/>
        </w:rPr>
        <w:t xml:space="preserve">or steward </w:t>
      </w:r>
      <w:r w:rsidR="008A71D7" w:rsidRPr="009058F2">
        <w:rPr>
          <w:szCs w:val="24"/>
        </w:rPr>
        <w:t xml:space="preserve">of the assets and programs of the organization. </w:t>
      </w:r>
      <w:r w:rsidR="000319A3">
        <w:rPr>
          <w:szCs w:val="24"/>
        </w:rPr>
        <w:t>T</w:t>
      </w:r>
      <w:r w:rsidR="008A71D7" w:rsidRPr="005658BA">
        <w:rPr>
          <w:szCs w:val="22"/>
        </w:rPr>
        <w:t xml:space="preserve">he board has the ultimate responsibility and accountability for the conduct and performance of the organization. </w:t>
      </w:r>
      <w:r w:rsidR="00CC1142">
        <w:rPr>
          <w:szCs w:val="22"/>
        </w:rPr>
        <w:t>It is</w:t>
      </w:r>
      <w:r w:rsidR="008A71D7" w:rsidRPr="005658BA">
        <w:rPr>
          <w:szCs w:val="22"/>
        </w:rPr>
        <w:t xml:space="preserve"> </w:t>
      </w:r>
      <w:r w:rsidR="000319A3">
        <w:rPr>
          <w:szCs w:val="22"/>
        </w:rPr>
        <w:t>the</w:t>
      </w:r>
      <w:r w:rsidR="008A71D7" w:rsidRPr="005658BA">
        <w:rPr>
          <w:szCs w:val="22"/>
        </w:rPr>
        <w:t xml:space="preserve"> governing body that oversees and ultimately is legally ac</w:t>
      </w:r>
      <w:r w:rsidR="000319A3">
        <w:rPr>
          <w:szCs w:val="22"/>
        </w:rPr>
        <w:t>countable for the organization.</w:t>
      </w:r>
    </w:p>
    <w:p w:rsidR="008A71D7" w:rsidRDefault="008A71D7" w:rsidP="00C60586">
      <w:pPr>
        <w:pStyle w:val="NoSpacing"/>
        <w:spacing w:line="360" w:lineRule="auto"/>
        <w:rPr>
          <w:rFonts w:ascii="Times New Roman" w:hAnsi="Times New Roman"/>
        </w:rPr>
      </w:pPr>
      <w:r w:rsidRPr="008C2110">
        <w:rPr>
          <w:rFonts w:ascii="Times New Roman" w:hAnsi="Times New Roman"/>
        </w:rPr>
        <w:tab/>
        <w:t>How does the board govern</w:t>
      </w:r>
      <w:r>
        <w:rPr>
          <w:rFonts w:ascii="Times New Roman" w:hAnsi="Times New Roman"/>
        </w:rPr>
        <w:t xml:space="preserve"> the NPO? According to modern corporate law, it does so in part by fulfilling three fundamental duties: the duty of care, loyalty</w:t>
      </w:r>
      <w:r w:rsidR="005368B8">
        <w:rPr>
          <w:rFonts w:ascii="Times New Roman" w:hAnsi="Times New Roman"/>
        </w:rPr>
        <w:t>,</w:t>
      </w:r>
      <w:r>
        <w:rPr>
          <w:rFonts w:ascii="Times New Roman" w:hAnsi="Times New Roman"/>
        </w:rPr>
        <w:t xml:space="preserve"> and obedience. Each of the </w:t>
      </w:r>
      <w:r>
        <w:rPr>
          <w:rFonts w:ascii="Times New Roman" w:hAnsi="Times New Roman"/>
        </w:rPr>
        <w:lastRenderedPageBreak/>
        <w:t>three duties has its roots in the steward-owner relationship of classical stewardship. The duty of care is essential to the role of a steward in any capacity. When resources have been placed under the control of a steward, the owner of the resources believes that the steward will act in such a way as to advance his or her interests rather than acting in one’s own interests. The duty of care affirms the critical difference between agency theory (which posits that the agent will primarily act in self-interests unless controlled) and stewardship theory. The duty of care also assumes that the steward is acting in an environment of accountability for the due diligence of his or her actions.</w:t>
      </w:r>
    </w:p>
    <w:p w:rsidR="008A71D7" w:rsidRDefault="008A71D7" w:rsidP="00C60586">
      <w:pPr>
        <w:pStyle w:val="NoSpacing"/>
        <w:spacing w:line="360" w:lineRule="auto"/>
        <w:rPr>
          <w:rFonts w:ascii="Times New Roman" w:hAnsi="Times New Roman"/>
          <w:szCs w:val="22"/>
        </w:rPr>
      </w:pPr>
      <w:r>
        <w:rPr>
          <w:rFonts w:ascii="Times New Roman" w:hAnsi="Times New Roman"/>
        </w:rPr>
        <w:tab/>
        <w:t>The duty of loyalty is closely related to the duty of care in that the steward is once again compelled to act loyal</w:t>
      </w:r>
      <w:r w:rsidR="00BF36AB">
        <w:rPr>
          <w:rFonts w:ascii="Times New Roman" w:hAnsi="Times New Roman"/>
        </w:rPr>
        <w:t>ly</w:t>
      </w:r>
      <w:r>
        <w:rPr>
          <w:rFonts w:ascii="Times New Roman" w:hAnsi="Times New Roman"/>
        </w:rPr>
        <w:t xml:space="preserve"> and </w:t>
      </w:r>
      <w:r w:rsidRPr="008C2110">
        <w:rPr>
          <w:rFonts w:ascii="Times New Roman" w:hAnsi="Times New Roman"/>
          <w:szCs w:val="22"/>
        </w:rPr>
        <w:t>faith</w:t>
      </w:r>
      <w:r w:rsidR="00BF36AB">
        <w:rPr>
          <w:rFonts w:ascii="Times New Roman" w:hAnsi="Times New Roman"/>
          <w:szCs w:val="22"/>
        </w:rPr>
        <w:t>fully</w:t>
      </w:r>
      <w:r w:rsidRPr="008C2110">
        <w:rPr>
          <w:rFonts w:ascii="Times New Roman" w:hAnsi="Times New Roman"/>
          <w:szCs w:val="22"/>
        </w:rPr>
        <w:t xml:space="preserve"> to advance the interests of the organization</w:t>
      </w:r>
      <w:r>
        <w:rPr>
          <w:rFonts w:ascii="Times New Roman" w:hAnsi="Times New Roman"/>
          <w:szCs w:val="22"/>
        </w:rPr>
        <w:t xml:space="preserve">. Classical stewards were never allowed to serve more than one master in order to ensure their duty of loyalty: to the master first, and then to the resources of the organization. Regardless of a steward’s personal interests or opinions, their first loyalty </w:t>
      </w:r>
      <w:r w:rsidR="00CC1142">
        <w:rPr>
          <w:rFonts w:ascii="Times New Roman" w:hAnsi="Times New Roman"/>
          <w:szCs w:val="22"/>
        </w:rPr>
        <w:t>i</w:t>
      </w:r>
      <w:r>
        <w:rPr>
          <w:rFonts w:ascii="Times New Roman" w:hAnsi="Times New Roman"/>
          <w:szCs w:val="22"/>
        </w:rPr>
        <w:t>s to fulfill the goals and objectives of the owner of the resources.</w:t>
      </w:r>
    </w:p>
    <w:p w:rsidR="008A71D7" w:rsidRPr="008C2110" w:rsidRDefault="008A71D7" w:rsidP="00C60586">
      <w:pPr>
        <w:pStyle w:val="NoSpacing"/>
        <w:spacing w:line="360" w:lineRule="auto"/>
        <w:rPr>
          <w:rFonts w:ascii="Times New Roman" w:hAnsi="Times New Roman"/>
        </w:rPr>
      </w:pPr>
      <w:r>
        <w:rPr>
          <w:rFonts w:ascii="Times New Roman" w:hAnsi="Times New Roman"/>
          <w:szCs w:val="22"/>
        </w:rPr>
        <w:tab/>
        <w:t xml:space="preserve">Finally, the duty of obedience </w:t>
      </w:r>
      <w:r w:rsidR="00BF36AB">
        <w:rPr>
          <w:rFonts w:ascii="Times New Roman" w:hAnsi="Times New Roman"/>
          <w:szCs w:val="22"/>
        </w:rPr>
        <w:t>emphasizes</w:t>
      </w:r>
      <w:r>
        <w:rPr>
          <w:rFonts w:ascii="Times New Roman" w:hAnsi="Times New Roman"/>
          <w:szCs w:val="22"/>
        </w:rPr>
        <w:t xml:space="preserve"> in a much-maligned term that many find offensive in today’s society: obedience. </w:t>
      </w:r>
      <w:r w:rsidR="00BF36AB">
        <w:rPr>
          <w:rFonts w:ascii="Times New Roman" w:hAnsi="Times New Roman"/>
          <w:szCs w:val="22"/>
        </w:rPr>
        <w:t>With our cultural</w:t>
      </w:r>
      <w:r>
        <w:rPr>
          <w:rFonts w:ascii="Times New Roman" w:hAnsi="Times New Roman"/>
          <w:szCs w:val="22"/>
        </w:rPr>
        <w:t xml:space="preserve"> emphasis on personal freedom and independence, we cringe at the concept of being “obedient” to any other human being (unless of course we are talking about the obligations of our own children). But classical stewards were expected to be obedient to their masters by follo</w:t>
      </w:r>
      <w:r w:rsidR="0086539F">
        <w:rPr>
          <w:rFonts w:ascii="Times New Roman" w:hAnsi="Times New Roman"/>
          <w:szCs w:val="22"/>
        </w:rPr>
        <w:t>wing their goals and objectives</w:t>
      </w:r>
      <w:r>
        <w:rPr>
          <w:rFonts w:ascii="Times New Roman" w:hAnsi="Times New Roman"/>
          <w:szCs w:val="22"/>
        </w:rPr>
        <w:t>. This may have involved the occasional direct order, but by and large it was expressed with a high degree of independence and trust expressed on the part of the master to the steward, which made obedience more principled than literal. But in our modern approaches towards obedience, definitions of the duty of obedience generally fall shor</w:t>
      </w:r>
      <w:r w:rsidR="0086539F">
        <w:rPr>
          <w:rFonts w:ascii="Times New Roman" w:hAnsi="Times New Roman"/>
          <w:szCs w:val="22"/>
        </w:rPr>
        <w:t>t</w:t>
      </w:r>
      <w:r>
        <w:rPr>
          <w:rFonts w:ascii="Times New Roman" w:hAnsi="Times New Roman"/>
          <w:szCs w:val="22"/>
        </w:rPr>
        <w:t xml:space="preserve"> in that they are comfortable with the idea of obedience to the organizational mission, policy</w:t>
      </w:r>
      <w:r w:rsidR="00CC1142">
        <w:rPr>
          <w:rFonts w:ascii="Times New Roman" w:hAnsi="Times New Roman"/>
          <w:szCs w:val="22"/>
        </w:rPr>
        <w:t>,</w:t>
      </w:r>
      <w:r>
        <w:rPr>
          <w:rFonts w:ascii="Times New Roman" w:hAnsi="Times New Roman"/>
          <w:szCs w:val="22"/>
        </w:rPr>
        <w:t xml:space="preserve"> and law (</w:t>
      </w:r>
      <w:r w:rsidRPr="00542FF4">
        <w:rPr>
          <w:rFonts w:ascii="Times New Roman" w:hAnsi="Times New Roman"/>
          <w:i/>
          <w:szCs w:val="22"/>
        </w:rPr>
        <w:t>organizational</w:t>
      </w:r>
      <w:r>
        <w:rPr>
          <w:rFonts w:ascii="Times New Roman" w:hAnsi="Times New Roman"/>
          <w:szCs w:val="22"/>
        </w:rPr>
        <w:t xml:space="preserve"> obedience), but are unwilling to state the more obvious side of obedience: the duty of obedience that involves the relationship between </w:t>
      </w:r>
      <w:r w:rsidR="0086539F">
        <w:rPr>
          <w:rFonts w:ascii="Times New Roman" w:hAnsi="Times New Roman"/>
          <w:szCs w:val="22"/>
        </w:rPr>
        <w:t xml:space="preserve">God, </w:t>
      </w:r>
      <w:r>
        <w:rPr>
          <w:rFonts w:ascii="Times New Roman" w:hAnsi="Times New Roman"/>
          <w:szCs w:val="22"/>
        </w:rPr>
        <w:t>stakeholder</w:t>
      </w:r>
      <w:r w:rsidR="00CC1142">
        <w:rPr>
          <w:rFonts w:ascii="Times New Roman" w:hAnsi="Times New Roman"/>
          <w:szCs w:val="22"/>
        </w:rPr>
        <w:t>,</w:t>
      </w:r>
      <w:r>
        <w:rPr>
          <w:rFonts w:ascii="Times New Roman" w:hAnsi="Times New Roman"/>
          <w:szCs w:val="22"/>
        </w:rPr>
        <w:t xml:space="preserve"> and steward (</w:t>
      </w:r>
      <w:r w:rsidRPr="00542FF4">
        <w:rPr>
          <w:rFonts w:ascii="Times New Roman" w:hAnsi="Times New Roman"/>
          <w:i/>
          <w:szCs w:val="22"/>
        </w:rPr>
        <w:t>relational</w:t>
      </w:r>
      <w:r>
        <w:rPr>
          <w:rFonts w:ascii="Times New Roman" w:hAnsi="Times New Roman"/>
          <w:szCs w:val="22"/>
        </w:rPr>
        <w:t xml:space="preserve"> obedience). </w:t>
      </w:r>
      <w:r w:rsidR="0086539F">
        <w:rPr>
          <w:rFonts w:ascii="Times New Roman" w:hAnsi="Times New Roman"/>
          <w:szCs w:val="22"/>
        </w:rPr>
        <w:t>Later in this article we will</w:t>
      </w:r>
      <w:r>
        <w:rPr>
          <w:rFonts w:ascii="Times New Roman" w:hAnsi="Times New Roman"/>
          <w:szCs w:val="22"/>
        </w:rPr>
        <w:t xml:space="preserve"> unpack the relational side of the duty of obedience to </w:t>
      </w:r>
      <w:r w:rsidR="00BF36AB">
        <w:rPr>
          <w:rFonts w:ascii="Times New Roman" w:hAnsi="Times New Roman"/>
          <w:szCs w:val="22"/>
        </w:rPr>
        <w:t xml:space="preserve">God and </w:t>
      </w:r>
      <w:r>
        <w:rPr>
          <w:rFonts w:ascii="Times New Roman" w:hAnsi="Times New Roman"/>
          <w:szCs w:val="22"/>
        </w:rPr>
        <w:t>the stakeh</w:t>
      </w:r>
      <w:r w:rsidR="0086539F">
        <w:rPr>
          <w:rFonts w:ascii="Times New Roman" w:hAnsi="Times New Roman"/>
          <w:szCs w:val="22"/>
        </w:rPr>
        <w:t xml:space="preserve">olders. In the world of steward </w:t>
      </w:r>
      <w:r>
        <w:rPr>
          <w:rFonts w:ascii="Times New Roman" w:hAnsi="Times New Roman"/>
          <w:szCs w:val="22"/>
        </w:rPr>
        <w:t>leadership, it is a necessary and important issue.</w:t>
      </w:r>
    </w:p>
    <w:p w:rsidR="008A71D7" w:rsidRPr="00CE792D" w:rsidRDefault="008A71D7" w:rsidP="00C60586">
      <w:pPr>
        <w:pStyle w:val="NoSpacing"/>
        <w:spacing w:line="360" w:lineRule="auto"/>
      </w:pPr>
    </w:p>
    <w:p w:rsidR="00144478" w:rsidRDefault="00144478" w:rsidP="00C60586">
      <w:pPr>
        <w:pStyle w:val="Heading2"/>
        <w:spacing w:line="360" w:lineRule="auto"/>
      </w:pPr>
    </w:p>
    <w:p w:rsidR="008A71D7" w:rsidRDefault="008A71D7" w:rsidP="00C60586">
      <w:pPr>
        <w:pStyle w:val="Heading2"/>
        <w:spacing w:line="360" w:lineRule="auto"/>
      </w:pPr>
      <w:r w:rsidRPr="00CE792D">
        <w:t xml:space="preserve">The </w:t>
      </w:r>
      <w:r>
        <w:t>S</w:t>
      </w:r>
      <w:r w:rsidRPr="00CE792D">
        <w:t xml:space="preserve">lippery </w:t>
      </w:r>
      <w:r>
        <w:t>S</w:t>
      </w:r>
      <w:r w:rsidRPr="00CE792D">
        <w:t>lope of “</w:t>
      </w:r>
      <w:r>
        <w:t>A</w:t>
      </w:r>
      <w:r w:rsidRPr="00CE792D">
        <w:t xml:space="preserve">cting </w:t>
      </w:r>
      <w:r>
        <w:t>L</w:t>
      </w:r>
      <w:r w:rsidRPr="00CE792D">
        <w:t xml:space="preserve">ike an </w:t>
      </w:r>
      <w:r>
        <w:t>O</w:t>
      </w:r>
      <w:r w:rsidRPr="00CE792D">
        <w:t>wner”</w:t>
      </w:r>
    </w:p>
    <w:p w:rsidR="008A71D7" w:rsidRPr="00D60548" w:rsidRDefault="008A71D7" w:rsidP="00C60586">
      <w:pPr>
        <w:spacing w:line="360" w:lineRule="auto"/>
      </w:pPr>
    </w:p>
    <w:p w:rsidR="008A71D7" w:rsidRDefault="008A71D7" w:rsidP="00C60586">
      <w:pPr>
        <w:pStyle w:val="NoSpacing"/>
        <w:spacing w:line="360" w:lineRule="auto"/>
        <w:rPr>
          <w:rStyle w:val="st1"/>
          <w:rFonts w:ascii="Times New Roman" w:hAnsi="Times New Roman"/>
        </w:rPr>
      </w:pPr>
      <w:r>
        <w:tab/>
      </w:r>
      <w:r w:rsidR="004F179E">
        <w:t>T</w:t>
      </w:r>
      <w:r>
        <w:rPr>
          <w:rFonts w:ascii="Times New Roman" w:hAnsi="Times New Roman"/>
        </w:rPr>
        <w:t>he board stands in the position of Chief Steward of the NPO, having been given the fiduciary position of trust</w:t>
      </w:r>
      <w:r w:rsidR="0086539F">
        <w:rPr>
          <w:rStyle w:val="FootnoteReference"/>
          <w:rFonts w:ascii="Times New Roman" w:hAnsi="Times New Roman"/>
        </w:rPr>
        <w:footnoteReference w:id="4"/>
      </w:r>
      <w:r>
        <w:rPr>
          <w:rFonts w:ascii="Times New Roman" w:hAnsi="Times New Roman"/>
        </w:rPr>
        <w:t xml:space="preserve"> by the community at large and the stakeholders. </w:t>
      </w:r>
      <w:r w:rsidR="00BF36AB">
        <w:rPr>
          <w:rFonts w:ascii="Times New Roman" w:hAnsi="Times New Roman"/>
        </w:rPr>
        <w:t>However,</w:t>
      </w:r>
      <w:r>
        <w:rPr>
          <w:rFonts w:ascii="Times New Roman" w:hAnsi="Times New Roman"/>
        </w:rPr>
        <w:t xml:space="preserve"> with t</w:t>
      </w:r>
      <w:r w:rsidR="007B6593">
        <w:rPr>
          <w:rFonts w:ascii="Times New Roman" w:hAnsi="Times New Roman"/>
        </w:rPr>
        <w:t>oday</w:t>
      </w:r>
      <w:r w:rsidR="00BF36AB">
        <w:rPr>
          <w:rFonts w:ascii="Times New Roman" w:hAnsi="Times New Roman"/>
        </w:rPr>
        <w:t>’</w:t>
      </w:r>
      <w:r w:rsidR="007B6593">
        <w:rPr>
          <w:rFonts w:ascii="Times New Roman" w:hAnsi="Times New Roman"/>
        </w:rPr>
        <w:t>s</w:t>
      </w:r>
      <w:r>
        <w:rPr>
          <w:rFonts w:ascii="Times New Roman" w:hAnsi="Times New Roman"/>
        </w:rPr>
        <w:t xml:space="preserve"> emphasis in nonprofit circles on the board’s position as “trustee” with fiduciary responsibilities</w:t>
      </w:r>
      <w:r w:rsidRPr="002713F8">
        <w:rPr>
          <w:rStyle w:val="st1"/>
          <w:rFonts w:ascii="Times New Roman" w:hAnsi="Times New Roman"/>
        </w:rPr>
        <w:t xml:space="preserve">, there are </w:t>
      </w:r>
      <w:r>
        <w:rPr>
          <w:rStyle w:val="st1"/>
          <w:rFonts w:ascii="Times New Roman" w:hAnsi="Times New Roman"/>
        </w:rPr>
        <w:t>some</w:t>
      </w:r>
      <w:r w:rsidRPr="002713F8">
        <w:rPr>
          <w:rStyle w:val="st1"/>
          <w:rFonts w:ascii="Times New Roman" w:hAnsi="Times New Roman"/>
        </w:rPr>
        <w:t xml:space="preserve"> boards that operate </w:t>
      </w:r>
      <w:r w:rsidR="004F179E">
        <w:rPr>
          <w:rStyle w:val="st1"/>
          <w:rFonts w:ascii="Times New Roman" w:hAnsi="Times New Roman"/>
        </w:rPr>
        <w:t xml:space="preserve">under </w:t>
      </w:r>
      <w:r>
        <w:rPr>
          <w:rStyle w:val="st1"/>
          <w:rFonts w:ascii="Times New Roman" w:hAnsi="Times New Roman"/>
        </w:rPr>
        <w:t xml:space="preserve">the </w:t>
      </w:r>
      <w:r w:rsidR="00BF36AB">
        <w:rPr>
          <w:rStyle w:val="st1"/>
          <w:rFonts w:ascii="Times New Roman" w:hAnsi="Times New Roman"/>
        </w:rPr>
        <w:t>assumption</w:t>
      </w:r>
      <w:r>
        <w:rPr>
          <w:rStyle w:val="st1"/>
          <w:rFonts w:ascii="Times New Roman" w:hAnsi="Times New Roman"/>
        </w:rPr>
        <w:t xml:space="preserve"> that they are </w:t>
      </w:r>
      <w:r w:rsidR="0086539F">
        <w:rPr>
          <w:rStyle w:val="st1"/>
          <w:rFonts w:ascii="Times New Roman" w:hAnsi="Times New Roman"/>
        </w:rPr>
        <w:t xml:space="preserve">in fact </w:t>
      </w:r>
      <w:r>
        <w:rPr>
          <w:rStyle w:val="st1"/>
          <w:rFonts w:ascii="Times New Roman" w:hAnsi="Times New Roman"/>
        </w:rPr>
        <w:t>the “owner” of the organization.</w:t>
      </w:r>
      <w:r w:rsidR="004F179E" w:rsidRPr="004F179E">
        <w:rPr>
          <w:rStyle w:val="st1"/>
          <w:rFonts w:ascii="Times New Roman" w:hAnsi="Times New Roman"/>
        </w:rPr>
        <w:t xml:space="preserve"> </w:t>
      </w:r>
      <w:r w:rsidR="004F179E">
        <w:rPr>
          <w:rStyle w:val="st1"/>
          <w:rFonts w:ascii="Times New Roman" w:hAnsi="Times New Roman"/>
        </w:rPr>
        <w:t xml:space="preserve">A board or board member may come to this belief because they view themselves at the top of the chain of command, and thus must act like owners. Alternatively, a board member may honestly believe that the best way to fulfill his </w:t>
      </w:r>
      <w:r w:rsidR="0086539F">
        <w:rPr>
          <w:rStyle w:val="st1"/>
          <w:rFonts w:ascii="Times New Roman" w:hAnsi="Times New Roman"/>
        </w:rPr>
        <w:t xml:space="preserve">or her </w:t>
      </w:r>
      <w:r w:rsidR="004F179E">
        <w:rPr>
          <w:rStyle w:val="st1"/>
          <w:rFonts w:ascii="Times New Roman" w:hAnsi="Times New Roman"/>
        </w:rPr>
        <w:t>role is at least</w:t>
      </w:r>
      <w:r w:rsidR="007B6593">
        <w:rPr>
          <w:rStyle w:val="st1"/>
          <w:rFonts w:ascii="Times New Roman" w:hAnsi="Times New Roman"/>
        </w:rPr>
        <w:t xml:space="preserve"> to</w:t>
      </w:r>
      <w:r w:rsidR="004F179E">
        <w:rPr>
          <w:rStyle w:val="st1"/>
          <w:rFonts w:ascii="Times New Roman" w:hAnsi="Times New Roman"/>
        </w:rPr>
        <w:t xml:space="preserve"> “act like an owner.” In my research with nonprofit EDs and board members, I found a surprising percentage of individuals who volunteered this philosophy of board membership.</w:t>
      </w:r>
      <w:r>
        <w:rPr>
          <w:rStyle w:val="st1"/>
          <w:rFonts w:ascii="Times New Roman" w:hAnsi="Times New Roman"/>
        </w:rPr>
        <w:t xml:space="preserve"> They were proud of the fact that they had come to this realization on their own as the best way to define their role as board members: “If I act like an owner and manage the resources of the organization accordingly, I will take better care of them than if I assumed the resources belonged to someone else. After all, don’t we take care of our own things better than the things of others?” </w:t>
      </w:r>
    </w:p>
    <w:p w:rsidR="008A71D7" w:rsidRDefault="008A71D7" w:rsidP="00C60586">
      <w:pPr>
        <w:pStyle w:val="NoSpacing"/>
        <w:spacing w:line="360" w:lineRule="auto"/>
        <w:rPr>
          <w:rStyle w:val="st1"/>
          <w:rFonts w:ascii="Times New Roman" w:hAnsi="Times New Roman"/>
        </w:rPr>
      </w:pPr>
      <w:r>
        <w:rPr>
          <w:rStyle w:val="st1"/>
          <w:rFonts w:ascii="Times New Roman" w:hAnsi="Times New Roman"/>
        </w:rPr>
        <w:tab/>
        <w:t xml:space="preserve">There are a number of reasons why “acting like an owner” is misleading, if not dangerous to the future of </w:t>
      </w:r>
      <w:r w:rsidR="0086539F">
        <w:rPr>
          <w:rStyle w:val="st1"/>
          <w:rFonts w:ascii="Times New Roman" w:hAnsi="Times New Roman"/>
        </w:rPr>
        <w:t xml:space="preserve">stewardship and </w:t>
      </w:r>
      <w:r>
        <w:rPr>
          <w:rStyle w:val="st1"/>
          <w:rFonts w:ascii="Times New Roman" w:hAnsi="Times New Roman"/>
        </w:rPr>
        <w:t xml:space="preserve">the nonprofit world. In the world of agency theory, this way of thinking might be helpful. But in the altruistic world of the steward, higher values are in play that are connected with managing non-owned resources. This way of thinking carries with it a dangerous slippery slope in which “acting like an owner” today can easily morph into “being the owner” tomorrow. I might take better care of resources that I consider my own, but they are still </w:t>
      </w:r>
      <w:r>
        <w:rPr>
          <w:rStyle w:val="st1"/>
          <w:rFonts w:ascii="Times New Roman" w:hAnsi="Times New Roman"/>
          <w:i/>
        </w:rPr>
        <w:t xml:space="preserve">my </w:t>
      </w:r>
      <w:r>
        <w:rPr>
          <w:rStyle w:val="st1"/>
          <w:rFonts w:ascii="Times New Roman" w:hAnsi="Times New Roman"/>
        </w:rPr>
        <w:t xml:space="preserve">resources, and I generally </w:t>
      </w:r>
      <w:r w:rsidR="00144478">
        <w:rPr>
          <w:rStyle w:val="st1"/>
          <w:rFonts w:ascii="Times New Roman" w:hAnsi="Times New Roman"/>
        </w:rPr>
        <w:t>assume</w:t>
      </w:r>
      <w:r>
        <w:rPr>
          <w:rStyle w:val="st1"/>
          <w:rFonts w:ascii="Times New Roman" w:hAnsi="Times New Roman"/>
        </w:rPr>
        <w:t xml:space="preserve"> that I have complete freedom to do what I want with my own resources. Finally, there is nothing to compel a board that is “acting like an owner” to develop any relationship with the stakeholders. If organizational resources are treated as if they are my own, then why would I need or w</w:t>
      </w:r>
      <w:r w:rsidR="00BF36AB">
        <w:rPr>
          <w:rStyle w:val="st1"/>
          <w:rFonts w:ascii="Times New Roman" w:hAnsi="Times New Roman"/>
        </w:rPr>
        <w:t>ant to consult with others concerning</w:t>
      </w:r>
      <w:r>
        <w:rPr>
          <w:rStyle w:val="st1"/>
          <w:rFonts w:ascii="Times New Roman" w:hAnsi="Times New Roman"/>
        </w:rPr>
        <w:t xml:space="preserve"> the goals and objectives for those resources?</w:t>
      </w:r>
      <w:r w:rsidR="004F179E">
        <w:rPr>
          <w:rStyle w:val="st1"/>
          <w:rFonts w:ascii="Times New Roman" w:hAnsi="Times New Roman"/>
        </w:rPr>
        <w:t xml:space="preserve"> A board that believes that they are the final owner or arbitrator of the nonprofit resources will either ignore or minimize their relationship with the stakeholders, viewing them at best as just a convenient funding channel, or at worst, a burden.</w:t>
      </w:r>
    </w:p>
    <w:p w:rsidR="008A71D7" w:rsidRPr="001B3062" w:rsidRDefault="008A71D7" w:rsidP="00C60586">
      <w:pPr>
        <w:pStyle w:val="NoSpacing"/>
        <w:spacing w:line="360" w:lineRule="auto"/>
        <w:rPr>
          <w:rFonts w:ascii="Times New Roman" w:hAnsi="Times New Roman"/>
        </w:rPr>
      </w:pPr>
      <w:r>
        <w:rPr>
          <w:rStyle w:val="st1"/>
          <w:rFonts w:ascii="Times New Roman" w:hAnsi="Times New Roman"/>
        </w:rPr>
        <w:lastRenderedPageBreak/>
        <w:tab/>
        <w:t xml:space="preserve">Therefore, an NPO board needs to be crystal clear about their role as steward of the organization. They are not owners but hold in trust that which </w:t>
      </w:r>
      <w:r w:rsidR="00BF36AB">
        <w:rPr>
          <w:rStyle w:val="st1"/>
          <w:rFonts w:ascii="Times New Roman" w:hAnsi="Times New Roman"/>
        </w:rPr>
        <w:t xml:space="preserve">God and </w:t>
      </w:r>
      <w:r>
        <w:rPr>
          <w:rStyle w:val="st1"/>
          <w:rFonts w:ascii="Times New Roman" w:hAnsi="Times New Roman"/>
        </w:rPr>
        <w:t xml:space="preserve">the stakeholders have placed into their responsibility. They must resist any move, however slight, towards acting like owners or </w:t>
      </w:r>
      <w:r w:rsidR="00166A76">
        <w:rPr>
          <w:rStyle w:val="st1"/>
          <w:rFonts w:ascii="Times New Roman" w:hAnsi="Times New Roman"/>
        </w:rPr>
        <w:t xml:space="preserve">that </w:t>
      </w:r>
      <w:r>
        <w:rPr>
          <w:rStyle w:val="st1"/>
          <w:rFonts w:ascii="Times New Roman" w:hAnsi="Times New Roman"/>
        </w:rPr>
        <w:t>dismiss</w:t>
      </w:r>
      <w:r w:rsidR="00166A76">
        <w:rPr>
          <w:rStyle w:val="st1"/>
          <w:rFonts w:ascii="Times New Roman" w:hAnsi="Times New Roman"/>
        </w:rPr>
        <w:t>es</w:t>
      </w:r>
      <w:r>
        <w:rPr>
          <w:rStyle w:val="st1"/>
          <w:rFonts w:ascii="Times New Roman" w:hAnsi="Times New Roman"/>
        </w:rPr>
        <w:t xml:space="preserve"> the importance of their relationship with </w:t>
      </w:r>
      <w:r w:rsidR="00166A76">
        <w:rPr>
          <w:rStyle w:val="st1"/>
          <w:rFonts w:ascii="Times New Roman" w:hAnsi="Times New Roman"/>
        </w:rPr>
        <w:t xml:space="preserve">God, </w:t>
      </w:r>
      <w:r>
        <w:rPr>
          <w:rStyle w:val="st1"/>
          <w:rFonts w:ascii="Times New Roman" w:hAnsi="Times New Roman"/>
        </w:rPr>
        <w:t>the stakeholders</w:t>
      </w:r>
      <w:r w:rsidR="00166A76">
        <w:rPr>
          <w:rStyle w:val="st1"/>
          <w:rFonts w:ascii="Times New Roman" w:hAnsi="Times New Roman"/>
        </w:rPr>
        <w:t>,</w:t>
      </w:r>
      <w:r>
        <w:rPr>
          <w:rStyle w:val="st1"/>
          <w:rFonts w:ascii="Times New Roman" w:hAnsi="Times New Roman"/>
        </w:rPr>
        <w:t xml:space="preserve"> and the community.</w:t>
      </w:r>
    </w:p>
    <w:p w:rsidR="008A71D7" w:rsidRPr="00CE792D" w:rsidRDefault="008A71D7" w:rsidP="00C60586">
      <w:pPr>
        <w:pStyle w:val="NoSpacing"/>
        <w:spacing w:line="360" w:lineRule="auto"/>
      </w:pPr>
    </w:p>
    <w:p w:rsidR="008A71D7" w:rsidRDefault="008A71D7" w:rsidP="00C60586">
      <w:pPr>
        <w:pStyle w:val="Heading2"/>
        <w:spacing w:line="360" w:lineRule="auto"/>
      </w:pPr>
      <w:r w:rsidRPr="00CE792D">
        <w:t xml:space="preserve">Steward </w:t>
      </w:r>
      <w:r>
        <w:t>L</w:t>
      </w:r>
      <w:r w:rsidRPr="00CE792D">
        <w:t xml:space="preserve">eadership and </w:t>
      </w:r>
      <w:r>
        <w:t>G</w:t>
      </w:r>
      <w:r w:rsidRPr="00CE792D">
        <w:t>overnance</w:t>
      </w:r>
    </w:p>
    <w:p w:rsidR="008A71D7" w:rsidRPr="00D60548" w:rsidRDefault="008A71D7" w:rsidP="00C60586">
      <w:pPr>
        <w:spacing w:line="360" w:lineRule="auto"/>
      </w:pPr>
    </w:p>
    <w:p w:rsidR="008A71D7" w:rsidRDefault="008A71D7" w:rsidP="00C60586">
      <w:pPr>
        <w:pStyle w:val="NoSpacing"/>
        <w:spacing w:line="360" w:lineRule="auto"/>
        <w:rPr>
          <w:rFonts w:ascii="Times New Roman" w:hAnsi="Times New Roman"/>
        </w:rPr>
      </w:pPr>
      <w:r>
        <w:rPr>
          <w:rFonts w:ascii="Times New Roman" w:hAnsi="Times New Roman"/>
        </w:rPr>
        <w:tab/>
        <w:t xml:space="preserve">Since much is said these days in nonprofit circles concerning board governance, it is important to demonstrate </w:t>
      </w:r>
      <w:r w:rsidR="00144478">
        <w:rPr>
          <w:rFonts w:ascii="Times New Roman" w:hAnsi="Times New Roman"/>
        </w:rPr>
        <w:t>the</w:t>
      </w:r>
      <w:r>
        <w:rPr>
          <w:rFonts w:ascii="Times New Roman" w:hAnsi="Times New Roman"/>
        </w:rPr>
        <w:t xml:space="preserve"> stewardship basis for the various approaches to governance. </w:t>
      </w:r>
      <w:r w:rsidRPr="00BF36AB">
        <w:rPr>
          <w:rFonts w:ascii="Times New Roman" w:hAnsi="Times New Roman"/>
        </w:rPr>
        <w:t>Governance</w:t>
      </w:r>
      <w:r>
        <w:rPr>
          <w:rFonts w:ascii="Times New Roman" w:hAnsi="Times New Roman"/>
        </w:rPr>
        <w:t xml:space="preserve"> broadly </w:t>
      </w:r>
      <w:r w:rsidR="004F179E">
        <w:rPr>
          <w:rFonts w:ascii="Times New Roman" w:hAnsi="Times New Roman"/>
        </w:rPr>
        <w:t>understood</w:t>
      </w:r>
      <w:r>
        <w:rPr>
          <w:rFonts w:ascii="Times New Roman" w:hAnsi="Times New Roman"/>
        </w:rPr>
        <w:t xml:space="preserve"> encompasses the decisions and actions that define an organization’s mission along with its processes, policies and control mechanisms. It contrasts with </w:t>
      </w:r>
      <w:r w:rsidRPr="00D51F8C">
        <w:rPr>
          <w:rFonts w:ascii="Times New Roman" w:hAnsi="Times New Roman"/>
          <w:i/>
        </w:rPr>
        <w:t>management</w:t>
      </w:r>
      <w:r>
        <w:rPr>
          <w:rFonts w:ascii="Times New Roman" w:hAnsi="Times New Roman"/>
        </w:rPr>
        <w:t xml:space="preserve"> in that management consists of the decisions and actions that define performance of the organizational strategy. Governance is the responsibility of the board, while management is the responsibility of the executive staff. Michael Batts (2011) has written a small book called </w:t>
      </w:r>
      <w:r w:rsidRPr="00EF2F45">
        <w:rPr>
          <w:rFonts w:ascii="Times New Roman" w:hAnsi="Times New Roman"/>
          <w:i/>
        </w:rPr>
        <w:t>Board Member Orientation</w:t>
      </w:r>
      <w:r>
        <w:rPr>
          <w:rFonts w:ascii="Times New Roman" w:hAnsi="Times New Roman"/>
        </w:rPr>
        <w:t xml:space="preserve"> in which he boils down governance to the acronym SOP</w:t>
      </w:r>
      <w:r w:rsidR="007B6593">
        <w:rPr>
          <w:rFonts w:ascii="Times New Roman" w:hAnsi="Times New Roman"/>
        </w:rPr>
        <w:t>:</w:t>
      </w:r>
      <w:r>
        <w:rPr>
          <w:rFonts w:ascii="Times New Roman" w:hAnsi="Times New Roman"/>
        </w:rPr>
        <w:t xml:space="preserve"> Strategy, Oversight, and Policy. According to Batts, good governance involves establishing the general strategy of the organization, monitoring and evaluating the organizations activities against the mission (oversight), and establishing and refining organizational policies.</w:t>
      </w:r>
    </w:p>
    <w:p w:rsidR="008A71D7" w:rsidRDefault="008A71D7" w:rsidP="00C60586">
      <w:pPr>
        <w:pStyle w:val="NoSpacing"/>
        <w:spacing w:line="360" w:lineRule="auto"/>
        <w:rPr>
          <w:rFonts w:ascii="Times New Roman" w:hAnsi="Times New Roman"/>
        </w:rPr>
      </w:pPr>
      <w:r>
        <w:rPr>
          <w:rFonts w:ascii="Times New Roman" w:hAnsi="Times New Roman"/>
        </w:rPr>
        <w:tab/>
        <w:t>Today there are multiple approaches or models that define nonprofit go</w:t>
      </w:r>
      <w:r w:rsidR="00D01711">
        <w:rPr>
          <w:rFonts w:ascii="Times New Roman" w:hAnsi="Times New Roman"/>
        </w:rPr>
        <w:t>vernance</w:t>
      </w:r>
      <w:r w:rsidR="00BF36AB">
        <w:rPr>
          <w:rFonts w:ascii="Times New Roman" w:hAnsi="Times New Roman"/>
        </w:rPr>
        <w:t>.</w:t>
      </w:r>
      <w:r w:rsidR="00926B64">
        <w:rPr>
          <w:rFonts w:ascii="Times New Roman" w:hAnsi="Times New Roman"/>
        </w:rPr>
        <w:t xml:space="preserve"> </w:t>
      </w:r>
      <w:r w:rsidR="00BF36AB">
        <w:rPr>
          <w:rFonts w:ascii="Times New Roman" w:hAnsi="Times New Roman"/>
        </w:rPr>
        <w:t>M</w:t>
      </w:r>
      <w:r w:rsidR="00D01711">
        <w:rPr>
          <w:rFonts w:ascii="Times New Roman" w:hAnsi="Times New Roman"/>
        </w:rPr>
        <w:t>el Gil</w:t>
      </w:r>
      <w:r>
        <w:rPr>
          <w:rFonts w:ascii="Times New Roman" w:hAnsi="Times New Roman"/>
        </w:rPr>
        <w:t xml:space="preserve"> </w:t>
      </w:r>
      <w:r w:rsidR="00D01711">
        <w:rPr>
          <w:rFonts w:ascii="Times New Roman" w:hAnsi="Times New Roman"/>
        </w:rPr>
        <w:t>(</w:t>
      </w:r>
      <w:r>
        <w:rPr>
          <w:rFonts w:ascii="Times New Roman" w:hAnsi="Times New Roman"/>
        </w:rPr>
        <w:t xml:space="preserve">2002) </w:t>
      </w:r>
      <w:r w:rsidR="00926B64">
        <w:rPr>
          <w:rFonts w:ascii="Times New Roman" w:hAnsi="Times New Roman"/>
        </w:rPr>
        <w:t xml:space="preserve">in his </w:t>
      </w:r>
      <w:r w:rsidR="00E86E4D">
        <w:rPr>
          <w:rFonts w:ascii="Times New Roman" w:hAnsi="Times New Roman"/>
        </w:rPr>
        <w:t>article</w:t>
      </w:r>
      <w:r w:rsidR="00926B64">
        <w:rPr>
          <w:rFonts w:ascii="Times New Roman" w:hAnsi="Times New Roman"/>
        </w:rPr>
        <w:t xml:space="preserve"> </w:t>
      </w:r>
      <w:r w:rsidR="00E86E4D">
        <w:rPr>
          <w:rFonts w:ascii="Times New Roman" w:hAnsi="Times New Roman"/>
        </w:rPr>
        <w:t>“</w:t>
      </w:r>
      <w:r w:rsidR="00926B64" w:rsidRPr="00E86E4D">
        <w:rPr>
          <w:rFonts w:ascii="Times New Roman" w:hAnsi="Times New Roman"/>
        </w:rPr>
        <w:t>Building Effective Approaches to Governance</w:t>
      </w:r>
      <w:r w:rsidR="00E86E4D">
        <w:rPr>
          <w:rFonts w:ascii="Times New Roman" w:hAnsi="Times New Roman"/>
        </w:rPr>
        <w:t>”</w:t>
      </w:r>
      <w:r w:rsidR="00BF36AB">
        <w:rPr>
          <w:rFonts w:ascii="Times New Roman" w:hAnsi="Times New Roman"/>
        </w:rPr>
        <w:t xml:space="preserve"> has an excellent summary of the different approaches to governance.</w:t>
      </w:r>
      <w:r w:rsidR="00D01711">
        <w:rPr>
          <w:rFonts w:ascii="Times New Roman" w:hAnsi="Times New Roman"/>
        </w:rPr>
        <w:t xml:space="preserve"> </w:t>
      </w:r>
      <w:r>
        <w:rPr>
          <w:rFonts w:ascii="Times New Roman" w:hAnsi="Times New Roman"/>
        </w:rPr>
        <w:t xml:space="preserve">In my experience, most organizations adopt a hybrid approach to governance or they unintentionally operate within the confines of a particular model without ever realizing they are doing so. But one thing is true about every NPO that seeks to implement effective governance: </w:t>
      </w:r>
      <w:r w:rsidR="00D01711">
        <w:rPr>
          <w:rFonts w:ascii="Times New Roman" w:hAnsi="Times New Roman"/>
        </w:rPr>
        <w:t>regardless of one’s</w:t>
      </w:r>
      <w:r>
        <w:rPr>
          <w:rFonts w:ascii="Times New Roman" w:hAnsi="Times New Roman"/>
        </w:rPr>
        <w:t xml:space="preserve"> approach</w:t>
      </w:r>
      <w:r w:rsidR="00D01711">
        <w:rPr>
          <w:rFonts w:ascii="Times New Roman" w:hAnsi="Times New Roman"/>
        </w:rPr>
        <w:t>, true governance is</w:t>
      </w:r>
      <w:r>
        <w:rPr>
          <w:rFonts w:ascii="Times New Roman" w:hAnsi="Times New Roman"/>
        </w:rPr>
        <w:t xml:space="preserve"> based on the board operating as a steward.</w:t>
      </w:r>
    </w:p>
    <w:p w:rsidR="008A71D7" w:rsidRPr="00A84805" w:rsidRDefault="006E28DE" w:rsidP="00C60586">
      <w:pPr>
        <w:pStyle w:val="NoSpacing"/>
        <w:spacing w:line="360" w:lineRule="auto"/>
        <w:rPr>
          <w:rFonts w:ascii="Times New Roman" w:hAnsi="Times New Roman"/>
        </w:rPr>
      </w:pPr>
      <w:r>
        <w:rPr>
          <w:rFonts w:ascii="Times New Roman" w:hAnsi="Times New Roman"/>
        </w:rPr>
        <w:tab/>
      </w:r>
      <w:r w:rsidR="008A71D7">
        <w:rPr>
          <w:rFonts w:ascii="Times New Roman" w:hAnsi="Times New Roman"/>
        </w:rPr>
        <w:t xml:space="preserve">Governance finds its roots in the responsibilities of the classical stewards who were responsible to oversee the work being conducted on the farm, estate or business while not necessarily doing the work themselves. Although it is true that classical stewards were more managers than overseers due to the small size of the enterprises under their control, as the enterprise increased in size, the need for more oversight and management layers increased as </w:t>
      </w:r>
      <w:r w:rsidR="008A71D7">
        <w:rPr>
          <w:rFonts w:ascii="Times New Roman" w:hAnsi="Times New Roman"/>
        </w:rPr>
        <w:lastRenderedPageBreak/>
        <w:t xml:space="preserve">well. With the establishment of the modern nonprofit organization, a strong separation between governance and management was needed. Boards were established as the Chief Steward of the organization in order to provide a greater focus on governance, strategy, and the </w:t>
      </w:r>
      <w:r>
        <w:rPr>
          <w:rFonts w:ascii="Times New Roman" w:hAnsi="Times New Roman"/>
        </w:rPr>
        <w:t xml:space="preserve">organization’s </w:t>
      </w:r>
      <w:r w:rsidR="008A71D7">
        <w:rPr>
          <w:rFonts w:ascii="Times New Roman" w:hAnsi="Times New Roman"/>
        </w:rPr>
        <w:t xml:space="preserve">relationship with stakeholders. Executive leadership within the organization </w:t>
      </w:r>
      <w:r>
        <w:rPr>
          <w:rFonts w:ascii="Times New Roman" w:hAnsi="Times New Roman"/>
        </w:rPr>
        <w:t>became</w:t>
      </w:r>
      <w:r w:rsidR="008A71D7">
        <w:rPr>
          <w:rFonts w:ascii="Times New Roman" w:hAnsi="Times New Roman"/>
        </w:rPr>
        <w:t xml:space="preserve"> </w:t>
      </w:r>
      <w:r>
        <w:rPr>
          <w:rFonts w:ascii="Times New Roman" w:hAnsi="Times New Roman"/>
        </w:rPr>
        <w:t>u</w:t>
      </w:r>
      <w:r w:rsidR="008A71D7">
        <w:rPr>
          <w:rFonts w:ascii="Times New Roman" w:hAnsi="Times New Roman"/>
        </w:rPr>
        <w:t>nder-</w:t>
      </w:r>
      <w:r>
        <w:rPr>
          <w:rFonts w:ascii="Times New Roman" w:hAnsi="Times New Roman"/>
        </w:rPr>
        <w:t>s</w:t>
      </w:r>
      <w:r w:rsidR="008A71D7">
        <w:rPr>
          <w:rFonts w:ascii="Times New Roman" w:hAnsi="Times New Roman"/>
        </w:rPr>
        <w:t>teward</w:t>
      </w:r>
      <w:r>
        <w:rPr>
          <w:rFonts w:ascii="Times New Roman" w:hAnsi="Times New Roman"/>
        </w:rPr>
        <w:t>s</w:t>
      </w:r>
      <w:r w:rsidR="008A71D7">
        <w:rPr>
          <w:rFonts w:ascii="Times New Roman" w:hAnsi="Times New Roman"/>
        </w:rPr>
        <w:t xml:space="preserve"> in order to focus on management and operations. The board, or Chief Steward, is held accountable by the stakeholders primarily for the overall mission, strategy, fiduciary duties and outcomes of the organization</w:t>
      </w:r>
      <w:r>
        <w:rPr>
          <w:rFonts w:ascii="Times New Roman" w:hAnsi="Times New Roman"/>
        </w:rPr>
        <w:t>,</w:t>
      </w:r>
      <w:r w:rsidR="008A71D7">
        <w:rPr>
          <w:rFonts w:ascii="Times New Roman" w:hAnsi="Times New Roman"/>
        </w:rPr>
        <w:t xml:space="preserve"> while the ED, or Under-Steward, is held accountable for the management of operations and fidelity to the mission and policies. It’s a division of labor brought about by the complicated nature of the modern nonprofit organization and the higher requirements for accountability in mission, financial credibility, and outcomes. Thus, governance is an important aspect of the board’s responsibility that is a specialized application of steward leadership.</w:t>
      </w:r>
    </w:p>
    <w:p w:rsidR="008A71D7" w:rsidRPr="00CE792D" w:rsidRDefault="008A71D7" w:rsidP="00C60586">
      <w:pPr>
        <w:pStyle w:val="NoSpacing"/>
        <w:spacing w:line="360" w:lineRule="auto"/>
      </w:pPr>
    </w:p>
    <w:p w:rsidR="008A71D7" w:rsidRDefault="008A71D7" w:rsidP="00C60586">
      <w:pPr>
        <w:pStyle w:val="Heading2"/>
        <w:spacing w:line="360" w:lineRule="auto"/>
      </w:pPr>
      <w:r w:rsidRPr="00EB3013">
        <w:t xml:space="preserve">The </w:t>
      </w:r>
      <w:r>
        <w:t>A</w:t>
      </w:r>
      <w:r w:rsidRPr="00EB3013">
        <w:t xml:space="preserve">ccountability of the </w:t>
      </w:r>
      <w:r>
        <w:t>B</w:t>
      </w:r>
      <w:r w:rsidRPr="00EB3013">
        <w:t>oard</w:t>
      </w:r>
    </w:p>
    <w:p w:rsidR="008A71D7" w:rsidRPr="00D60548" w:rsidRDefault="008A71D7" w:rsidP="00C60586">
      <w:pPr>
        <w:spacing w:line="360" w:lineRule="auto"/>
      </w:pPr>
    </w:p>
    <w:p w:rsidR="008A71D7" w:rsidRDefault="008A71D7" w:rsidP="00C60586">
      <w:pPr>
        <w:pStyle w:val="NoSpacing"/>
        <w:spacing w:line="360" w:lineRule="auto"/>
        <w:rPr>
          <w:rFonts w:ascii="Times New Roman" w:hAnsi="Times New Roman"/>
        </w:rPr>
      </w:pPr>
      <w:r>
        <w:rPr>
          <w:rFonts w:ascii="Times New Roman" w:hAnsi="Times New Roman"/>
        </w:rPr>
        <w:tab/>
        <w:t xml:space="preserve">Since accountability is </w:t>
      </w:r>
      <w:r w:rsidR="004F179E">
        <w:rPr>
          <w:rFonts w:ascii="Times New Roman" w:hAnsi="Times New Roman"/>
        </w:rPr>
        <w:t>central to an understanding</w:t>
      </w:r>
      <w:r>
        <w:rPr>
          <w:rFonts w:ascii="Times New Roman" w:hAnsi="Times New Roman"/>
        </w:rPr>
        <w:t xml:space="preserve"> of steward leadership, it is important to define </w:t>
      </w:r>
      <w:r w:rsidRPr="00EB3013">
        <w:rPr>
          <w:rFonts w:ascii="Times New Roman" w:hAnsi="Times New Roman"/>
          <w:i/>
        </w:rPr>
        <w:t>to whom</w:t>
      </w:r>
      <w:r>
        <w:rPr>
          <w:rFonts w:ascii="Times New Roman" w:hAnsi="Times New Roman"/>
        </w:rPr>
        <w:t xml:space="preserve"> the board as Chief Steward </w:t>
      </w:r>
      <w:r w:rsidR="004F179E">
        <w:rPr>
          <w:rFonts w:ascii="Times New Roman" w:hAnsi="Times New Roman"/>
        </w:rPr>
        <w:t xml:space="preserve">is </w:t>
      </w:r>
      <w:r>
        <w:rPr>
          <w:rFonts w:ascii="Times New Roman" w:hAnsi="Times New Roman"/>
        </w:rPr>
        <w:t xml:space="preserve">accountable, and </w:t>
      </w:r>
      <w:r w:rsidRPr="00EB3013">
        <w:rPr>
          <w:rFonts w:ascii="Times New Roman" w:hAnsi="Times New Roman"/>
          <w:i/>
        </w:rPr>
        <w:t>for what</w:t>
      </w:r>
      <w:r>
        <w:rPr>
          <w:rFonts w:ascii="Times New Roman" w:hAnsi="Times New Roman"/>
        </w:rPr>
        <w:t xml:space="preserve">? We have already demonstrated that the board as steward and trustee of the organization is accountable to </w:t>
      </w:r>
      <w:r w:rsidR="00D01711">
        <w:rPr>
          <w:rFonts w:ascii="Times New Roman" w:hAnsi="Times New Roman"/>
        </w:rPr>
        <w:t>God and the</w:t>
      </w:r>
      <w:r>
        <w:rPr>
          <w:rFonts w:ascii="Times New Roman" w:hAnsi="Times New Roman"/>
        </w:rPr>
        <w:t xml:space="preserve"> stakeholders for how the organization is governed. So in general terms, the board is accountable for achieving the goals and objectives of the </w:t>
      </w:r>
      <w:r w:rsidR="00E11861">
        <w:rPr>
          <w:rFonts w:ascii="Times New Roman" w:hAnsi="Times New Roman"/>
        </w:rPr>
        <w:t>owners (explicit and implicit)</w:t>
      </w:r>
      <w:r>
        <w:rPr>
          <w:rFonts w:ascii="Times New Roman" w:hAnsi="Times New Roman"/>
        </w:rPr>
        <w:t>.</w:t>
      </w:r>
    </w:p>
    <w:p w:rsidR="008A71D7" w:rsidRDefault="008A71D7" w:rsidP="00C60586">
      <w:pPr>
        <w:pStyle w:val="NoSpacing"/>
        <w:spacing w:line="360" w:lineRule="auto"/>
        <w:rPr>
          <w:rFonts w:ascii="Times New Roman" w:hAnsi="Times New Roman"/>
        </w:rPr>
      </w:pPr>
      <w:r>
        <w:rPr>
          <w:rFonts w:ascii="Times New Roman" w:hAnsi="Times New Roman"/>
        </w:rPr>
        <w:tab/>
        <w:t xml:space="preserve">A board puts itself in a position of accountability when it </w:t>
      </w:r>
      <w:r w:rsidR="00E11861">
        <w:rPr>
          <w:rFonts w:ascii="Times New Roman" w:hAnsi="Times New Roman"/>
        </w:rPr>
        <w:t xml:space="preserve">exercises genuine dependency before God and when it </w:t>
      </w:r>
      <w:r w:rsidR="007B6593">
        <w:rPr>
          <w:rFonts w:ascii="Times New Roman" w:hAnsi="Times New Roman"/>
        </w:rPr>
        <w:t>develops a</w:t>
      </w:r>
      <w:r w:rsidR="006E28DE">
        <w:rPr>
          <w:rFonts w:ascii="Times New Roman" w:hAnsi="Times New Roman"/>
        </w:rPr>
        <w:t>n accountable</w:t>
      </w:r>
      <w:r w:rsidR="007B6593">
        <w:rPr>
          <w:rFonts w:ascii="Times New Roman" w:hAnsi="Times New Roman"/>
        </w:rPr>
        <w:t xml:space="preserve"> relationship</w:t>
      </w:r>
      <w:r>
        <w:rPr>
          <w:rFonts w:ascii="Times New Roman" w:hAnsi="Times New Roman"/>
        </w:rPr>
        <w:t xml:space="preserve"> with the stakeholders. Communicating about the mission</w:t>
      </w:r>
      <w:r w:rsidR="00E11861">
        <w:rPr>
          <w:rFonts w:ascii="Times New Roman" w:hAnsi="Times New Roman"/>
        </w:rPr>
        <w:t>, vision</w:t>
      </w:r>
      <w:r w:rsidR="00E86E4D">
        <w:rPr>
          <w:rFonts w:ascii="Times New Roman" w:hAnsi="Times New Roman"/>
        </w:rPr>
        <w:t>,</w:t>
      </w:r>
      <w:r w:rsidR="00E11861">
        <w:rPr>
          <w:rFonts w:ascii="Times New Roman" w:hAnsi="Times New Roman"/>
        </w:rPr>
        <w:t xml:space="preserve"> and values</w:t>
      </w:r>
      <w:r>
        <w:rPr>
          <w:rFonts w:ascii="Times New Roman" w:hAnsi="Times New Roman"/>
        </w:rPr>
        <w:t xml:space="preserve"> of the organization and the implementation of that mission is an important part of that relationship. The mission</w:t>
      </w:r>
      <w:r w:rsidR="00E11861">
        <w:rPr>
          <w:rFonts w:ascii="Times New Roman" w:hAnsi="Times New Roman"/>
        </w:rPr>
        <w:t>, vision</w:t>
      </w:r>
      <w:r w:rsidR="006E28DE">
        <w:rPr>
          <w:rFonts w:ascii="Times New Roman" w:hAnsi="Times New Roman"/>
        </w:rPr>
        <w:t>,</w:t>
      </w:r>
      <w:r w:rsidR="00E11861">
        <w:rPr>
          <w:rFonts w:ascii="Times New Roman" w:hAnsi="Times New Roman"/>
        </w:rPr>
        <w:t xml:space="preserve"> and values</w:t>
      </w:r>
      <w:r>
        <w:rPr>
          <w:rFonts w:ascii="Times New Roman" w:hAnsi="Times New Roman"/>
        </w:rPr>
        <w:t xml:space="preserve"> serve in part as a double-check on the board’s understanding of the goals and objectives of the stakeholders. </w:t>
      </w:r>
      <w:r w:rsidR="00E11861">
        <w:rPr>
          <w:rFonts w:ascii="Times New Roman" w:hAnsi="Times New Roman"/>
        </w:rPr>
        <w:t>They are</w:t>
      </w:r>
      <w:r>
        <w:rPr>
          <w:rFonts w:ascii="Times New Roman" w:hAnsi="Times New Roman"/>
        </w:rPr>
        <w:t xml:space="preserve"> the clearest articulation of the board’s synthesis of the </w:t>
      </w:r>
      <w:r w:rsidR="006E28DE">
        <w:rPr>
          <w:rFonts w:ascii="Times New Roman" w:hAnsi="Times New Roman"/>
        </w:rPr>
        <w:t>objective</w:t>
      </w:r>
      <w:r>
        <w:rPr>
          <w:rFonts w:ascii="Times New Roman" w:hAnsi="Times New Roman"/>
        </w:rPr>
        <w:t xml:space="preserve">s of the various stakeholder groups and constituents. When the board also communicates with the stakeholders about the strategic objectives that elaborate on the mission, it </w:t>
      </w:r>
      <w:r w:rsidR="00E11861">
        <w:rPr>
          <w:rFonts w:ascii="Times New Roman" w:hAnsi="Times New Roman"/>
        </w:rPr>
        <w:t>gives it</w:t>
      </w:r>
      <w:r>
        <w:rPr>
          <w:rFonts w:ascii="Times New Roman" w:hAnsi="Times New Roman"/>
        </w:rPr>
        <w:t xml:space="preserve"> further opportunity to expand on the board’s understanding of stakeholder views</w:t>
      </w:r>
      <w:r w:rsidR="007B6593">
        <w:rPr>
          <w:rFonts w:ascii="Times New Roman" w:hAnsi="Times New Roman"/>
        </w:rPr>
        <w:t>, effectively saying</w:t>
      </w:r>
      <w:r>
        <w:rPr>
          <w:rFonts w:ascii="Times New Roman" w:hAnsi="Times New Roman"/>
        </w:rPr>
        <w:t>: “These are the goals and objectives for the organization that summarize our understanding of what we heard from you.”</w:t>
      </w:r>
    </w:p>
    <w:p w:rsidR="008A71D7" w:rsidRDefault="008A71D7" w:rsidP="00C60586">
      <w:pPr>
        <w:pStyle w:val="NoSpacing"/>
        <w:spacing w:line="360" w:lineRule="auto"/>
        <w:rPr>
          <w:rFonts w:ascii="Times New Roman" w:hAnsi="Times New Roman"/>
        </w:rPr>
      </w:pPr>
      <w:r>
        <w:rPr>
          <w:rFonts w:ascii="Times New Roman" w:hAnsi="Times New Roman"/>
        </w:rPr>
        <w:lastRenderedPageBreak/>
        <w:tab/>
      </w:r>
      <w:r w:rsidR="00E11861">
        <w:rPr>
          <w:rFonts w:ascii="Times New Roman" w:hAnsi="Times New Roman"/>
        </w:rPr>
        <w:t>As</w:t>
      </w:r>
      <w:r>
        <w:rPr>
          <w:rFonts w:ascii="Times New Roman" w:hAnsi="Times New Roman"/>
        </w:rPr>
        <w:t xml:space="preserve"> the board</w:t>
      </w:r>
      <w:r w:rsidR="00E11861">
        <w:rPr>
          <w:rFonts w:ascii="Times New Roman" w:hAnsi="Times New Roman"/>
        </w:rPr>
        <w:t xml:space="preserve"> holds itself accountable to the mission,</w:t>
      </w:r>
      <w:r>
        <w:rPr>
          <w:rFonts w:ascii="Times New Roman" w:hAnsi="Times New Roman"/>
        </w:rPr>
        <w:t xml:space="preserve"> </w:t>
      </w:r>
      <w:r w:rsidR="00E11861">
        <w:rPr>
          <w:rFonts w:ascii="Times New Roman" w:hAnsi="Times New Roman"/>
        </w:rPr>
        <w:t>it</w:t>
      </w:r>
      <w:r>
        <w:rPr>
          <w:rFonts w:ascii="Times New Roman" w:hAnsi="Times New Roman"/>
        </w:rPr>
        <w:t xml:space="preserve"> </w:t>
      </w:r>
      <w:r w:rsidR="00E11861">
        <w:rPr>
          <w:rFonts w:ascii="Times New Roman" w:hAnsi="Times New Roman"/>
        </w:rPr>
        <w:t xml:space="preserve">additionally </w:t>
      </w:r>
      <w:r w:rsidR="00A7124F">
        <w:rPr>
          <w:rFonts w:ascii="Times New Roman" w:hAnsi="Times New Roman"/>
        </w:rPr>
        <w:t>accepts</w:t>
      </w:r>
      <w:r w:rsidR="00E11861">
        <w:rPr>
          <w:rFonts w:ascii="Times New Roman" w:hAnsi="Times New Roman"/>
        </w:rPr>
        <w:t xml:space="preserve"> </w:t>
      </w:r>
      <w:r>
        <w:rPr>
          <w:rFonts w:ascii="Times New Roman" w:hAnsi="Times New Roman"/>
        </w:rPr>
        <w:t>accountable for</w:t>
      </w:r>
      <w:r w:rsidR="00E11861">
        <w:rPr>
          <w:rFonts w:ascii="Times New Roman" w:hAnsi="Times New Roman"/>
        </w:rPr>
        <w:t xml:space="preserve"> the following related areas</w:t>
      </w:r>
      <w:r>
        <w:rPr>
          <w:rFonts w:ascii="Times New Roman" w:hAnsi="Times New Roman"/>
        </w:rPr>
        <w:t>:</w:t>
      </w:r>
    </w:p>
    <w:p w:rsidR="008A71D7" w:rsidRDefault="008A71D7" w:rsidP="00C60586">
      <w:pPr>
        <w:pStyle w:val="NoSpacing"/>
        <w:numPr>
          <w:ilvl w:val="0"/>
          <w:numId w:val="1"/>
        </w:numPr>
        <w:spacing w:line="360" w:lineRule="auto"/>
        <w:rPr>
          <w:rFonts w:ascii="Times New Roman" w:hAnsi="Times New Roman"/>
        </w:rPr>
      </w:pPr>
      <w:r>
        <w:rPr>
          <w:rFonts w:ascii="Times New Roman" w:hAnsi="Times New Roman"/>
        </w:rPr>
        <w:t>Maintaining financial credibility and sustainability.</w:t>
      </w:r>
    </w:p>
    <w:p w:rsidR="008A71D7" w:rsidRDefault="008A71D7" w:rsidP="00C60586">
      <w:pPr>
        <w:pStyle w:val="NoSpacing"/>
        <w:numPr>
          <w:ilvl w:val="0"/>
          <w:numId w:val="1"/>
        </w:numPr>
        <w:spacing w:line="360" w:lineRule="auto"/>
        <w:rPr>
          <w:rFonts w:ascii="Times New Roman" w:hAnsi="Times New Roman"/>
        </w:rPr>
      </w:pPr>
      <w:r>
        <w:rPr>
          <w:rFonts w:ascii="Times New Roman" w:hAnsi="Times New Roman"/>
        </w:rPr>
        <w:t>Defining broad operational policies and processes that will guide the staff as they implement the mission and objectives.</w:t>
      </w:r>
    </w:p>
    <w:p w:rsidR="008A71D7" w:rsidRDefault="008A71D7" w:rsidP="00C60586">
      <w:pPr>
        <w:pStyle w:val="NoSpacing"/>
        <w:numPr>
          <w:ilvl w:val="0"/>
          <w:numId w:val="1"/>
        </w:numPr>
        <w:spacing w:line="360" w:lineRule="auto"/>
        <w:rPr>
          <w:rFonts w:ascii="Times New Roman" w:hAnsi="Times New Roman"/>
        </w:rPr>
      </w:pPr>
      <w:r>
        <w:rPr>
          <w:rFonts w:ascii="Times New Roman" w:hAnsi="Times New Roman"/>
        </w:rPr>
        <w:t>M</w:t>
      </w:r>
      <w:r w:rsidRPr="00323454">
        <w:rPr>
          <w:rFonts w:ascii="Times New Roman" w:hAnsi="Times New Roman"/>
        </w:rPr>
        <w:t>onitor</w:t>
      </w:r>
      <w:r>
        <w:rPr>
          <w:rFonts w:ascii="Times New Roman" w:hAnsi="Times New Roman"/>
        </w:rPr>
        <w:t>ing</w:t>
      </w:r>
      <w:r w:rsidRPr="00323454">
        <w:rPr>
          <w:rFonts w:ascii="Times New Roman" w:hAnsi="Times New Roman"/>
        </w:rPr>
        <w:t xml:space="preserve"> and evaluat</w:t>
      </w:r>
      <w:r>
        <w:rPr>
          <w:rFonts w:ascii="Times New Roman" w:hAnsi="Times New Roman"/>
        </w:rPr>
        <w:t>ing</w:t>
      </w:r>
      <w:r w:rsidRPr="00323454">
        <w:rPr>
          <w:rFonts w:ascii="Times New Roman" w:hAnsi="Times New Roman"/>
        </w:rPr>
        <w:t xml:space="preserve"> its</w:t>
      </w:r>
      <w:r w:rsidR="00E11861">
        <w:rPr>
          <w:rFonts w:ascii="Times New Roman" w:hAnsi="Times New Roman"/>
        </w:rPr>
        <w:t>’</w:t>
      </w:r>
      <w:r w:rsidRPr="00323454">
        <w:rPr>
          <w:rFonts w:ascii="Times New Roman" w:hAnsi="Times New Roman"/>
        </w:rPr>
        <w:t xml:space="preserve"> own performance as well as that of the ED.</w:t>
      </w:r>
    </w:p>
    <w:p w:rsidR="008A71D7" w:rsidRDefault="008A71D7" w:rsidP="00C60586">
      <w:pPr>
        <w:pStyle w:val="NoSpacing"/>
        <w:numPr>
          <w:ilvl w:val="0"/>
          <w:numId w:val="1"/>
        </w:numPr>
        <w:spacing w:line="360" w:lineRule="auto"/>
        <w:rPr>
          <w:rFonts w:ascii="Times New Roman" w:hAnsi="Times New Roman"/>
        </w:rPr>
      </w:pPr>
      <w:r>
        <w:rPr>
          <w:rFonts w:ascii="Times New Roman" w:hAnsi="Times New Roman"/>
        </w:rPr>
        <w:t xml:space="preserve">Maintaining a close relationship with </w:t>
      </w:r>
      <w:r w:rsidR="00E11861">
        <w:rPr>
          <w:rFonts w:ascii="Times New Roman" w:hAnsi="Times New Roman"/>
        </w:rPr>
        <w:t xml:space="preserve">God and </w:t>
      </w:r>
      <w:r>
        <w:rPr>
          <w:rFonts w:ascii="Times New Roman" w:hAnsi="Times New Roman"/>
        </w:rPr>
        <w:t>the stakeholders by listening to them and communicating back to them in meaningful and simple language.</w:t>
      </w:r>
    </w:p>
    <w:p w:rsidR="008A71D7" w:rsidRPr="00323454" w:rsidRDefault="008A71D7" w:rsidP="00C60586">
      <w:pPr>
        <w:pStyle w:val="NoSpacing"/>
        <w:spacing w:line="360" w:lineRule="auto"/>
        <w:rPr>
          <w:rFonts w:ascii="Times New Roman" w:hAnsi="Times New Roman"/>
        </w:rPr>
      </w:pPr>
    </w:p>
    <w:p w:rsidR="008A71D7" w:rsidRDefault="008A71D7" w:rsidP="00C60586">
      <w:pPr>
        <w:pStyle w:val="Heading2"/>
        <w:spacing w:line="360" w:lineRule="auto"/>
      </w:pPr>
      <w:r w:rsidRPr="00EB3013">
        <w:t xml:space="preserve">The </w:t>
      </w:r>
      <w:r>
        <w:t>R</w:t>
      </w:r>
      <w:r w:rsidRPr="00EB3013">
        <w:t xml:space="preserve">elationship </w:t>
      </w:r>
      <w:r>
        <w:t>Between</w:t>
      </w:r>
      <w:r w:rsidRPr="00EB3013">
        <w:t xml:space="preserve"> the </w:t>
      </w:r>
      <w:r>
        <w:t>B</w:t>
      </w:r>
      <w:r w:rsidRPr="00EB3013">
        <w:t xml:space="preserve">oard </w:t>
      </w:r>
      <w:r>
        <w:t>and</w:t>
      </w:r>
      <w:r w:rsidRPr="00EB3013">
        <w:t xml:space="preserve"> </w:t>
      </w:r>
      <w:r>
        <w:t>S</w:t>
      </w:r>
      <w:r w:rsidRPr="00EB3013">
        <w:t>takeholders</w:t>
      </w:r>
    </w:p>
    <w:p w:rsidR="008A71D7" w:rsidRPr="00D60548" w:rsidRDefault="008A71D7" w:rsidP="00C60586">
      <w:pPr>
        <w:spacing w:line="360" w:lineRule="auto"/>
      </w:pPr>
    </w:p>
    <w:p w:rsidR="008A71D7" w:rsidRDefault="008A71D7" w:rsidP="00C60586">
      <w:pPr>
        <w:pStyle w:val="NoSpacing"/>
        <w:spacing w:line="360" w:lineRule="auto"/>
        <w:rPr>
          <w:rFonts w:ascii="Times New Roman" w:hAnsi="Times New Roman"/>
        </w:rPr>
      </w:pPr>
      <w:r>
        <w:rPr>
          <w:rFonts w:ascii="Times New Roman" w:hAnsi="Times New Roman"/>
        </w:rPr>
        <w:tab/>
        <w:t xml:space="preserve">Since a steward leader’s relationship with </w:t>
      </w:r>
      <w:r w:rsidR="00862171">
        <w:rPr>
          <w:rFonts w:ascii="Times New Roman" w:hAnsi="Times New Roman"/>
        </w:rPr>
        <w:t>God and the</w:t>
      </w:r>
      <w:r>
        <w:rPr>
          <w:rFonts w:ascii="Times New Roman" w:hAnsi="Times New Roman"/>
        </w:rPr>
        <w:t xml:space="preserve"> stakeholders of an NPO is so critical, a nonprofit board must work extra hard to develop and maintain a re</w:t>
      </w:r>
      <w:r w:rsidR="00862171">
        <w:rPr>
          <w:rFonts w:ascii="Times New Roman" w:hAnsi="Times New Roman"/>
        </w:rPr>
        <w:t>lationship with both</w:t>
      </w:r>
      <w:r>
        <w:rPr>
          <w:rFonts w:ascii="Times New Roman" w:hAnsi="Times New Roman"/>
        </w:rPr>
        <w:t xml:space="preserve">. This isn’t as easy as it sounds. </w:t>
      </w:r>
      <w:r w:rsidR="00664B98">
        <w:rPr>
          <w:rFonts w:ascii="Times New Roman" w:hAnsi="Times New Roman"/>
        </w:rPr>
        <w:t>With varying spiritual understanding concerning what it means to listen to God, boards often don’t know how to engage in meaningful listening prayer. And i</w:t>
      </w:r>
      <w:r>
        <w:rPr>
          <w:rFonts w:ascii="Times New Roman" w:hAnsi="Times New Roman"/>
        </w:rPr>
        <w:t xml:space="preserve">t is often hard to define exactly who the stakeholders are, which stakeholders are closest to being implicit owners, and how to deal with the multiple voices </w:t>
      </w:r>
      <w:r w:rsidR="00DC521E">
        <w:rPr>
          <w:rFonts w:ascii="Times New Roman" w:hAnsi="Times New Roman"/>
        </w:rPr>
        <w:t>and</w:t>
      </w:r>
      <w:r>
        <w:rPr>
          <w:rFonts w:ascii="Times New Roman" w:hAnsi="Times New Roman"/>
        </w:rPr>
        <w:t xml:space="preserve"> multiple directions stakeholders </w:t>
      </w:r>
      <w:r w:rsidR="00DC521E">
        <w:rPr>
          <w:rFonts w:ascii="Times New Roman" w:hAnsi="Times New Roman"/>
        </w:rPr>
        <w:t>sometimes</w:t>
      </w:r>
      <w:r>
        <w:rPr>
          <w:rFonts w:ascii="Times New Roman" w:hAnsi="Times New Roman"/>
        </w:rPr>
        <w:t xml:space="preserve"> communicate. Although fraught with challenges, when a board pursues a strong relationship with </w:t>
      </w:r>
      <w:r w:rsidR="00664B98">
        <w:rPr>
          <w:rFonts w:ascii="Times New Roman" w:hAnsi="Times New Roman"/>
        </w:rPr>
        <w:t xml:space="preserve">God and </w:t>
      </w:r>
      <w:r>
        <w:rPr>
          <w:rFonts w:ascii="Times New Roman" w:hAnsi="Times New Roman"/>
        </w:rPr>
        <w:t>stakeholders, the results actually enlarge the organization</w:t>
      </w:r>
      <w:r w:rsidR="00E86E4D">
        <w:rPr>
          <w:rFonts w:ascii="Times New Roman" w:hAnsi="Times New Roman"/>
        </w:rPr>
        <w:t>’</w:t>
      </w:r>
      <w:r>
        <w:rPr>
          <w:rFonts w:ascii="Times New Roman" w:hAnsi="Times New Roman"/>
        </w:rPr>
        <w:t xml:space="preserve">s ability to focus on larger, community-driven issues. Ruth McCambridge (2004, p. 351) found that when a board is primarily internally focused (and not externally focused on the stakeholders and community), it spends the majority of its time on a “narrow focus in which [the] board’s work is about organizational controls and resource development…It is a pretty unimaginative and constrained approach to a situation full of need and potential.” McCambridge vividly illustrates this misplaced focus by profiling a nonprofit that sought foundation funds to replace its furniture while the neighborhood in which it resided was a picture of urban devastation. However, when the board is externally focused through engagement with stakeholders and constituents, its focus enlarges to the full extent of the need </w:t>
      </w:r>
      <w:r w:rsidR="00364003">
        <w:rPr>
          <w:rFonts w:ascii="Times New Roman" w:hAnsi="Times New Roman"/>
        </w:rPr>
        <w:t>“</w:t>
      </w:r>
      <w:r>
        <w:rPr>
          <w:rFonts w:ascii="Times New Roman" w:hAnsi="Times New Roman"/>
        </w:rPr>
        <w:t>out there</w:t>
      </w:r>
      <w:r w:rsidR="00364003">
        <w:rPr>
          <w:rFonts w:ascii="Times New Roman" w:hAnsi="Times New Roman"/>
        </w:rPr>
        <w:t>”</w:t>
      </w:r>
      <w:r>
        <w:rPr>
          <w:rFonts w:ascii="Times New Roman" w:hAnsi="Times New Roman"/>
        </w:rPr>
        <w:t xml:space="preserve"> that the organization’s mission so eloquently addresses. The board is able to put constituent interests ahead of institutional interests.</w:t>
      </w:r>
    </w:p>
    <w:p w:rsidR="008A71D7" w:rsidRDefault="008A71D7" w:rsidP="00C60586">
      <w:pPr>
        <w:pStyle w:val="NoSpacing"/>
        <w:spacing w:line="360" w:lineRule="auto"/>
        <w:rPr>
          <w:rFonts w:ascii="Times New Roman" w:hAnsi="Times New Roman"/>
        </w:rPr>
      </w:pPr>
      <w:r>
        <w:rPr>
          <w:rFonts w:ascii="Times New Roman" w:hAnsi="Times New Roman"/>
        </w:rPr>
        <w:tab/>
        <w:t>From my own experience I offer the following suggestions to help a board fulfill its</w:t>
      </w:r>
      <w:r w:rsidR="00E86E4D">
        <w:rPr>
          <w:rFonts w:ascii="Times New Roman" w:hAnsi="Times New Roman"/>
        </w:rPr>
        <w:t>’</w:t>
      </w:r>
      <w:r>
        <w:rPr>
          <w:rFonts w:ascii="Times New Roman" w:hAnsi="Times New Roman"/>
        </w:rPr>
        <w:t xml:space="preserve"> obligation to develop a strong relationship with </w:t>
      </w:r>
      <w:r w:rsidR="00364003">
        <w:rPr>
          <w:rFonts w:ascii="Times New Roman" w:hAnsi="Times New Roman"/>
        </w:rPr>
        <w:t xml:space="preserve">God and </w:t>
      </w:r>
      <w:r>
        <w:rPr>
          <w:rFonts w:ascii="Times New Roman" w:hAnsi="Times New Roman"/>
        </w:rPr>
        <w:t>the stakeholders.</w:t>
      </w:r>
    </w:p>
    <w:p w:rsidR="00364003" w:rsidRDefault="00267CED" w:rsidP="00C60586">
      <w:pPr>
        <w:pStyle w:val="NoSpacing"/>
        <w:numPr>
          <w:ilvl w:val="0"/>
          <w:numId w:val="11"/>
        </w:numPr>
        <w:spacing w:line="360" w:lineRule="auto"/>
        <w:rPr>
          <w:rFonts w:ascii="Times New Roman" w:hAnsi="Times New Roman"/>
        </w:rPr>
      </w:pPr>
      <w:r>
        <w:rPr>
          <w:rFonts w:ascii="Times New Roman" w:hAnsi="Times New Roman"/>
        </w:rPr>
        <w:lastRenderedPageBreak/>
        <w:t>Have an honest discussion among board</w:t>
      </w:r>
      <w:r w:rsidR="00DC521E">
        <w:rPr>
          <w:rFonts w:ascii="Times New Roman" w:hAnsi="Times New Roman"/>
        </w:rPr>
        <w:t xml:space="preserve"> members</w:t>
      </w:r>
      <w:r>
        <w:rPr>
          <w:rFonts w:ascii="Times New Roman" w:hAnsi="Times New Roman"/>
        </w:rPr>
        <w:t xml:space="preserve"> as to what would constitute meaningful dependence on God and how comfortable the board is with aspects of listening prayer. Spiritual dependence, a listening posture, and seeking God’s specific will for the organization are key aspects to stewarding His resources.</w:t>
      </w:r>
    </w:p>
    <w:p w:rsidR="00267CED" w:rsidRDefault="00267CED" w:rsidP="00C60586">
      <w:pPr>
        <w:pStyle w:val="NoSpacing"/>
        <w:numPr>
          <w:ilvl w:val="0"/>
          <w:numId w:val="11"/>
        </w:numPr>
        <w:spacing w:line="360" w:lineRule="auto"/>
        <w:rPr>
          <w:rFonts w:ascii="Times New Roman" w:hAnsi="Times New Roman"/>
        </w:rPr>
      </w:pPr>
      <w:r>
        <w:rPr>
          <w:rFonts w:ascii="Times New Roman" w:hAnsi="Times New Roman"/>
        </w:rPr>
        <w:t>Not every board member may hear the same things from the Lord. The board needs to adopt a process whereby various “words from the Lord” are weighed and consolidated.</w:t>
      </w:r>
    </w:p>
    <w:p w:rsidR="008A71D7" w:rsidRDefault="00267CED" w:rsidP="00C60586">
      <w:pPr>
        <w:pStyle w:val="NoSpacing"/>
        <w:numPr>
          <w:ilvl w:val="0"/>
          <w:numId w:val="11"/>
        </w:numPr>
        <w:spacing w:line="360" w:lineRule="auto"/>
        <w:rPr>
          <w:rFonts w:ascii="Times New Roman" w:hAnsi="Times New Roman"/>
        </w:rPr>
      </w:pPr>
      <w:r>
        <w:rPr>
          <w:rFonts w:ascii="Times New Roman" w:hAnsi="Times New Roman"/>
        </w:rPr>
        <w:t>D</w:t>
      </w:r>
      <w:r w:rsidR="008A71D7">
        <w:rPr>
          <w:rFonts w:ascii="Times New Roman" w:hAnsi="Times New Roman"/>
        </w:rPr>
        <w:t>efin</w:t>
      </w:r>
      <w:r>
        <w:rPr>
          <w:rFonts w:ascii="Times New Roman" w:hAnsi="Times New Roman"/>
        </w:rPr>
        <w:t>e</w:t>
      </w:r>
      <w:r w:rsidR="008A71D7">
        <w:rPr>
          <w:rFonts w:ascii="Times New Roman" w:hAnsi="Times New Roman"/>
        </w:rPr>
        <w:t xml:space="preserve"> who the stakeholder groups are for your organization. Stakeholder groups can include donors, the community, constituents served, parents of constituents, specific government offices, etc. Once the potential groups are defined, it is helpful to rank them </w:t>
      </w:r>
      <w:r w:rsidR="00DC521E">
        <w:rPr>
          <w:rFonts w:ascii="Times New Roman" w:hAnsi="Times New Roman"/>
        </w:rPr>
        <w:t xml:space="preserve">in their overall commitment to the outcomes of the organization </w:t>
      </w:r>
      <w:r w:rsidR="008A71D7">
        <w:rPr>
          <w:rFonts w:ascii="Times New Roman" w:hAnsi="Times New Roman"/>
        </w:rPr>
        <w:t>based on “most inf</w:t>
      </w:r>
      <w:r w:rsidR="000F540C">
        <w:rPr>
          <w:rFonts w:ascii="Times New Roman" w:hAnsi="Times New Roman"/>
        </w:rPr>
        <w:t>luential” to “least influential</w:t>
      </w:r>
      <w:r w:rsidR="008A71D7">
        <w:rPr>
          <w:rFonts w:ascii="Times New Roman" w:hAnsi="Times New Roman"/>
        </w:rPr>
        <w:t>” or “highest ownership” to “lowest ownership</w:t>
      </w:r>
      <w:r w:rsidR="00253252">
        <w:rPr>
          <w:rFonts w:ascii="Times New Roman" w:hAnsi="Times New Roman"/>
        </w:rPr>
        <w:t>.</w:t>
      </w:r>
      <w:r w:rsidR="008A71D7">
        <w:rPr>
          <w:rFonts w:ascii="Times New Roman" w:hAnsi="Times New Roman"/>
        </w:rPr>
        <w:t>”</w:t>
      </w:r>
      <w:bookmarkStart w:id="0" w:name="_GoBack"/>
      <w:bookmarkEnd w:id="0"/>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 xml:space="preserve">In a few cases with special NPOs there may be what John Carver </w:t>
      </w:r>
      <w:r w:rsidR="00267CED">
        <w:rPr>
          <w:rFonts w:ascii="Times New Roman" w:hAnsi="Times New Roman"/>
        </w:rPr>
        <w:t xml:space="preserve">(2006) </w:t>
      </w:r>
      <w:r>
        <w:rPr>
          <w:rFonts w:ascii="Times New Roman" w:hAnsi="Times New Roman"/>
        </w:rPr>
        <w:t>calls “moral owners” among the stakeholders. Moral owners are a subset of stakeholders to whom the board has a special responsibility and accountability. In a membership-based NPO the moral owners may be paid or elected members as opposed to all other potential stakeholders (customers, supporters, etc.). Moral owner stakeholders always go to the top of a board’s list and are generally treated with extra-ordinary communication and relationship.</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If multiple stakeholder groups end up ranking near the top of your list, consider “dividing and conquering” by assigning individual board members to focus on and represent a specific stakeholder group.</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Figure out ways that the board can meet with stakeholder groups on a consistent basis. This may mean scheduling an annual or bi-annual meeting with the board and/or individual meetings with key influencers in each stakeholder group. Board members should make their attendance at such meetings a priority. Consult your bylaws to make sure it doesn’t already require specific stakeholder or member meetings.</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 xml:space="preserve">Let the stakeholders know that you view them as the moral or implicit owners of the organization and that you as a board are the stewards of their trust. </w:t>
      </w:r>
      <w:r w:rsidR="00267CED">
        <w:rPr>
          <w:rFonts w:ascii="Times New Roman" w:hAnsi="Times New Roman"/>
        </w:rPr>
        <w:t>Stakeholders</w:t>
      </w:r>
      <w:r>
        <w:rPr>
          <w:rFonts w:ascii="Times New Roman" w:hAnsi="Times New Roman"/>
        </w:rPr>
        <w:t xml:space="preserve"> may have never viewed themselves in that role before and will benefit from </w:t>
      </w:r>
      <w:r w:rsidR="00DC521E">
        <w:rPr>
          <w:rFonts w:ascii="Times New Roman" w:hAnsi="Times New Roman"/>
        </w:rPr>
        <w:t>the clarification of</w:t>
      </w:r>
      <w:r>
        <w:rPr>
          <w:rFonts w:ascii="Times New Roman" w:hAnsi="Times New Roman"/>
        </w:rPr>
        <w:t xml:space="preserve"> your</w:t>
      </w:r>
      <w:r w:rsidR="00DC521E">
        <w:rPr>
          <w:rFonts w:ascii="Times New Roman" w:hAnsi="Times New Roman"/>
        </w:rPr>
        <w:t xml:space="preserve"> stewardship role</w:t>
      </w:r>
      <w:r>
        <w:rPr>
          <w:rFonts w:ascii="Times New Roman" w:hAnsi="Times New Roman"/>
        </w:rPr>
        <w:t>.</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lastRenderedPageBreak/>
        <w:t>Primarily use the mission, vision, values</w:t>
      </w:r>
      <w:r w:rsidR="00267CED">
        <w:rPr>
          <w:rFonts w:ascii="Times New Roman" w:hAnsi="Times New Roman"/>
        </w:rPr>
        <w:t>,</w:t>
      </w:r>
      <w:r>
        <w:rPr>
          <w:rFonts w:ascii="Times New Roman" w:hAnsi="Times New Roman"/>
        </w:rPr>
        <w:t xml:space="preserve"> and strategic directions as the means for opening up a conversation about the goals and objectives for the organization. This will give focus and specificity to your conversations with stakeholders.</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If the board hears multiple opinions from stakeholders as to the goals or objectives for the organization, it will have to consolidate and/or narrow the various opinions through evaluating the relative weight of each opinion and the extent that it is held by the majority.</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Remember that a stakeholder conversation is a two-way dialogue, and the board has the right to express its opinion as to the purpose and direction of the organization as a means of clarifying stakeholder views.</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Don’t allow the views of individual stakeholders (such as a major donor) to have undue influence over the board’s articulation of the final mission and objectives for the organization.</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 xml:space="preserve">Use communication vehicles (such as periodic reports, newsletters, </w:t>
      </w:r>
      <w:r w:rsidR="000F540C">
        <w:rPr>
          <w:rFonts w:ascii="Times New Roman" w:hAnsi="Times New Roman"/>
        </w:rPr>
        <w:t>and annual</w:t>
      </w:r>
      <w:r>
        <w:rPr>
          <w:rFonts w:ascii="Times New Roman" w:hAnsi="Times New Roman"/>
        </w:rPr>
        <w:t xml:space="preserve"> reports) throughout the year to provide updates and reminders to the stakeholders of the mission, objectives</w:t>
      </w:r>
      <w:r w:rsidR="00A042EA">
        <w:rPr>
          <w:rFonts w:ascii="Times New Roman" w:hAnsi="Times New Roman"/>
        </w:rPr>
        <w:t>,</w:t>
      </w:r>
      <w:r>
        <w:rPr>
          <w:rFonts w:ascii="Times New Roman" w:hAnsi="Times New Roman"/>
        </w:rPr>
        <w:t xml:space="preserve"> and outcomes of the organization.</w:t>
      </w:r>
    </w:p>
    <w:p w:rsidR="008A71D7" w:rsidRDefault="008A71D7" w:rsidP="00C60586">
      <w:pPr>
        <w:pStyle w:val="NoSpacing"/>
        <w:numPr>
          <w:ilvl w:val="0"/>
          <w:numId w:val="11"/>
        </w:numPr>
        <w:spacing w:line="360" w:lineRule="auto"/>
        <w:rPr>
          <w:rFonts w:ascii="Times New Roman" w:hAnsi="Times New Roman"/>
        </w:rPr>
      </w:pPr>
      <w:r>
        <w:rPr>
          <w:rFonts w:ascii="Times New Roman" w:hAnsi="Times New Roman"/>
        </w:rPr>
        <w:t>Publish the names and contact information of board members to the stakeholders so that they know who to contact with questions or input.</w:t>
      </w:r>
    </w:p>
    <w:p w:rsidR="008A71D7" w:rsidRPr="00EB3013" w:rsidRDefault="008A71D7" w:rsidP="00C60586">
      <w:pPr>
        <w:pStyle w:val="NoSpacing"/>
        <w:numPr>
          <w:ilvl w:val="0"/>
          <w:numId w:val="11"/>
        </w:numPr>
        <w:spacing w:line="360" w:lineRule="auto"/>
        <w:rPr>
          <w:rFonts w:ascii="Times New Roman" w:hAnsi="Times New Roman"/>
        </w:rPr>
      </w:pPr>
      <w:r>
        <w:rPr>
          <w:rFonts w:ascii="Times New Roman" w:hAnsi="Times New Roman"/>
        </w:rPr>
        <w:t>If the ED develops a close relationship with a particular stakeholder, he or she should always try to involve another board member in those conversations so that the stakeholder is able to develop a relationship with the board as well.</w:t>
      </w:r>
    </w:p>
    <w:p w:rsidR="008A71D7" w:rsidRPr="00EB3013" w:rsidRDefault="008A71D7" w:rsidP="00C60586">
      <w:pPr>
        <w:pStyle w:val="NoSpacing"/>
        <w:spacing w:line="360" w:lineRule="auto"/>
        <w:rPr>
          <w:rFonts w:ascii="Times New Roman" w:hAnsi="Times New Roman"/>
        </w:rPr>
      </w:pPr>
    </w:p>
    <w:p w:rsidR="008A71D7" w:rsidRDefault="008A71D7" w:rsidP="00C60586">
      <w:pPr>
        <w:pStyle w:val="Heading2"/>
        <w:spacing w:line="360" w:lineRule="auto"/>
      </w:pPr>
      <w:r w:rsidRPr="00EB3013">
        <w:t xml:space="preserve">Practical </w:t>
      </w:r>
      <w:r>
        <w:t>A</w:t>
      </w:r>
      <w:r w:rsidRPr="00EB3013">
        <w:t xml:space="preserve">spects of a </w:t>
      </w:r>
      <w:r>
        <w:t>B</w:t>
      </w:r>
      <w:r w:rsidRPr="00EB3013">
        <w:t xml:space="preserve">oard’s </w:t>
      </w:r>
      <w:r>
        <w:t>S</w:t>
      </w:r>
      <w:r w:rsidRPr="00EB3013">
        <w:t>tewardship</w:t>
      </w:r>
    </w:p>
    <w:p w:rsidR="008A71D7" w:rsidRPr="00D60548" w:rsidRDefault="008A71D7" w:rsidP="00C60586">
      <w:pPr>
        <w:spacing w:line="360" w:lineRule="auto"/>
      </w:pPr>
    </w:p>
    <w:p w:rsidR="008A71D7" w:rsidRDefault="008A71D7" w:rsidP="00C60586">
      <w:pPr>
        <w:pStyle w:val="NoSpacing"/>
        <w:spacing w:line="360" w:lineRule="auto"/>
        <w:rPr>
          <w:rFonts w:ascii="Times New Roman" w:hAnsi="Times New Roman"/>
        </w:rPr>
      </w:pPr>
      <w:r>
        <w:rPr>
          <w:rFonts w:ascii="Times New Roman" w:hAnsi="Times New Roman"/>
        </w:rPr>
        <w:tab/>
        <w:t>Learning how to act as a steward</w:t>
      </w:r>
      <w:r w:rsidR="00A042EA">
        <w:rPr>
          <w:rFonts w:ascii="Times New Roman" w:hAnsi="Times New Roman"/>
        </w:rPr>
        <w:t xml:space="preserve"> of an NPO</w:t>
      </w:r>
      <w:r>
        <w:rPr>
          <w:rFonts w:ascii="Times New Roman" w:hAnsi="Times New Roman"/>
        </w:rPr>
        <w:t xml:space="preserve"> is not necessarily intuitive for some people, </w:t>
      </w:r>
      <w:r w:rsidR="00A042EA">
        <w:rPr>
          <w:rFonts w:ascii="Times New Roman" w:hAnsi="Times New Roman"/>
        </w:rPr>
        <w:t xml:space="preserve">especially leaders in a board </w:t>
      </w:r>
      <w:r>
        <w:rPr>
          <w:rFonts w:ascii="Times New Roman" w:hAnsi="Times New Roman"/>
        </w:rPr>
        <w:t>position. It is a learned identification that takes time, encouragement</w:t>
      </w:r>
      <w:r w:rsidR="00417F5A">
        <w:rPr>
          <w:rFonts w:ascii="Times New Roman" w:hAnsi="Times New Roman"/>
        </w:rPr>
        <w:t>,</w:t>
      </w:r>
      <w:r>
        <w:rPr>
          <w:rFonts w:ascii="Times New Roman" w:hAnsi="Times New Roman"/>
        </w:rPr>
        <w:t xml:space="preserve"> and frequent reminders. I suggest that a board start by developing board documents that define the board’s role and responsibilities, complete with a detailed board job description that thoroughly define</w:t>
      </w:r>
      <w:r w:rsidR="00417F5A">
        <w:rPr>
          <w:rFonts w:ascii="Times New Roman" w:hAnsi="Times New Roman"/>
        </w:rPr>
        <w:t>s the board’s stewardship role.</w:t>
      </w:r>
    </w:p>
    <w:p w:rsidR="008A71D7" w:rsidRDefault="008A71D7" w:rsidP="00C60586">
      <w:pPr>
        <w:pStyle w:val="NoSpacing"/>
        <w:spacing w:line="360" w:lineRule="auto"/>
        <w:rPr>
          <w:rFonts w:ascii="Times New Roman" w:hAnsi="Times New Roman"/>
        </w:rPr>
      </w:pPr>
      <w:r>
        <w:rPr>
          <w:rFonts w:ascii="Times New Roman" w:hAnsi="Times New Roman"/>
        </w:rPr>
        <w:tab/>
        <w:t>Once the documentation is complete, steward leadership concepts need to be presented, discussed</w:t>
      </w:r>
      <w:r w:rsidR="00A042EA">
        <w:rPr>
          <w:rFonts w:ascii="Times New Roman" w:hAnsi="Times New Roman"/>
        </w:rPr>
        <w:t>,</w:t>
      </w:r>
      <w:r>
        <w:rPr>
          <w:rFonts w:ascii="Times New Roman" w:hAnsi="Times New Roman"/>
        </w:rPr>
        <w:t xml:space="preserve"> and applied by the board </w:t>
      </w:r>
      <w:r w:rsidR="00A042EA">
        <w:rPr>
          <w:rFonts w:ascii="Times New Roman" w:hAnsi="Times New Roman"/>
        </w:rPr>
        <w:t>in numerous</w:t>
      </w:r>
      <w:r>
        <w:rPr>
          <w:rFonts w:ascii="Times New Roman" w:hAnsi="Times New Roman"/>
        </w:rPr>
        <w:t xml:space="preserve"> meetings. The starting venue could be a </w:t>
      </w:r>
      <w:r w:rsidRPr="00EF2F45">
        <w:rPr>
          <w:rFonts w:ascii="Times New Roman" w:hAnsi="Times New Roman"/>
        </w:rPr>
        <w:t xml:space="preserve">board </w:t>
      </w:r>
      <w:r w:rsidRPr="00EF2F45">
        <w:rPr>
          <w:rFonts w:ascii="Times New Roman" w:hAnsi="Times New Roman"/>
        </w:rPr>
        <w:lastRenderedPageBreak/>
        <w:t>retreat</w:t>
      </w:r>
      <w:r>
        <w:rPr>
          <w:rFonts w:ascii="Times New Roman" w:hAnsi="Times New Roman"/>
        </w:rPr>
        <w:t xml:space="preserve"> where the board agrees to focus on understanding their clarified role and responsibilities as Chief Steward of the organization. Such a venue may need to be facilitated by an outside professional who already embraces steward leadership and can serve to help the board through the inevitable questions that will arise. I’ve conducted many of these retreats and almost always find </w:t>
      </w:r>
      <w:r w:rsidR="00A042EA">
        <w:rPr>
          <w:rFonts w:ascii="Times New Roman" w:hAnsi="Times New Roman"/>
        </w:rPr>
        <w:t>stewardship concepts</w:t>
      </w:r>
      <w:r>
        <w:rPr>
          <w:rFonts w:ascii="Times New Roman" w:hAnsi="Times New Roman"/>
        </w:rPr>
        <w:t xml:space="preserve"> embraced with enthusiasm and relief (e.g. “For years I’ve wondered if we were missing something in our understanding of our role as a board, and now it finally all fits together”). </w:t>
      </w:r>
      <w:r w:rsidR="00A042EA">
        <w:rPr>
          <w:rFonts w:ascii="Times New Roman" w:hAnsi="Times New Roman"/>
        </w:rPr>
        <w:t>The ideal goals for</w:t>
      </w:r>
      <w:r>
        <w:rPr>
          <w:rFonts w:ascii="Times New Roman" w:hAnsi="Times New Roman"/>
        </w:rPr>
        <w:t xml:space="preserve"> such a retreat</w:t>
      </w:r>
      <w:r w:rsidR="00A042EA">
        <w:rPr>
          <w:rFonts w:ascii="Times New Roman" w:hAnsi="Times New Roman"/>
        </w:rPr>
        <w:t xml:space="preserve"> are</w:t>
      </w:r>
      <w:r>
        <w:rPr>
          <w:rFonts w:ascii="Times New Roman" w:hAnsi="Times New Roman"/>
        </w:rPr>
        <w:t xml:space="preserve"> that the full board will embrace their steward role, and that role will be applied to specific responsibilities and activities of the board. This c</w:t>
      </w:r>
      <w:r w:rsidR="00A042EA">
        <w:rPr>
          <w:rFonts w:ascii="Times New Roman" w:hAnsi="Times New Roman"/>
        </w:rPr>
        <w:t>an</w:t>
      </w:r>
      <w:r>
        <w:rPr>
          <w:rFonts w:ascii="Times New Roman" w:hAnsi="Times New Roman"/>
        </w:rPr>
        <w:t xml:space="preserve"> result in a</w:t>
      </w:r>
      <w:r w:rsidR="00A042EA">
        <w:rPr>
          <w:rFonts w:ascii="Times New Roman" w:hAnsi="Times New Roman"/>
        </w:rPr>
        <w:t xml:space="preserve"> greater</w:t>
      </w:r>
      <w:r>
        <w:rPr>
          <w:rFonts w:ascii="Times New Roman" w:hAnsi="Times New Roman"/>
        </w:rPr>
        <w:t xml:space="preserve"> commitment to a stakeholder communication strategy, the adju</w:t>
      </w:r>
      <w:r w:rsidR="00A042EA">
        <w:rPr>
          <w:rFonts w:ascii="Times New Roman" w:hAnsi="Times New Roman"/>
        </w:rPr>
        <w:t>stment of board committees aligned with</w:t>
      </w:r>
      <w:r>
        <w:rPr>
          <w:rFonts w:ascii="Times New Roman" w:hAnsi="Times New Roman"/>
        </w:rPr>
        <w:t xml:space="preserve"> the roles of the board, board agendas that stress stewardship and governance, and board development commitments, just to name a few specific outcomes.</w:t>
      </w:r>
    </w:p>
    <w:p w:rsidR="008A71D7" w:rsidRDefault="008A71D7" w:rsidP="00C60586">
      <w:pPr>
        <w:pStyle w:val="NoSpacing"/>
        <w:spacing w:line="360" w:lineRule="auto"/>
        <w:rPr>
          <w:rFonts w:ascii="Times New Roman" w:hAnsi="Times New Roman"/>
        </w:rPr>
      </w:pPr>
      <w:r>
        <w:rPr>
          <w:rFonts w:ascii="Times New Roman" w:hAnsi="Times New Roman"/>
        </w:rPr>
        <w:tab/>
        <w:t xml:space="preserve">The next level of application of the board’s re-discovered steward leadership role will be during ongoing board meetings. A once-a-year board retreat is not enough to refocus a board and all of its members on functioning like the Chief Steward of the organization. Old habits die slowly. So, at </w:t>
      </w:r>
      <w:r w:rsidRPr="00EF2F45">
        <w:rPr>
          <w:rFonts w:ascii="Times New Roman" w:hAnsi="Times New Roman"/>
        </w:rPr>
        <w:t>each board meeting</w:t>
      </w:r>
      <w:r>
        <w:rPr>
          <w:rFonts w:ascii="Times New Roman" w:hAnsi="Times New Roman"/>
        </w:rPr>
        <w:t>,</w:t>
      </w:r>
      <w:r w:rsidRPr="00EF2F45">
        <w:rPr>
          <w:rFonts w:ascii="Times New Roman" w:hAnsi="Times New Roman"/>
        </w:rPr>
        <w:t xml:space="preserve"> members need a reminder of their stewardship role</w:t>
      </w:r>
      <w:r>
        <w:rPr>
          <w:rFonts w:ascii="Times New Roman" w:hAnsi="Times New Roman"/>
        </w:rPr>
        <w:t xml:space="preserve"> and time for specific follow-up of the</w:t>
      </w:r>
      <w:r w:rsidR="00A042EA">
        <w:rPr>
          <w:rFonts w:ascii="Times New Roman" w:hAnsi="Times New Roman"/>
        </w:rPr>
        <w:t>ir</w:t>
      </w:r>
      <w:r>
        <w:rPr>
          <w:rFonts w:ascii="Times New Roman" w:hAnsi="Times New Roman"/>
        </w:rPr>
        <w:t xml:space="preserve"> steward</w:t>
      </w:r>
      <w:r w:rsidR="00A042EA">
        <w:rPr>
          <w:rFonts w:ascii="Times New Roman" w:hAnsi="Times New Roman"/>
        </w:rPr>
        <w:t>ship</w:t>
      </w:r>
      <w:r>
        <w:rPr>
          <w:rFonts w:ascii="Times New Roman" w:hAnsi="Times New Roman"/>
        </w:rPr>
        <w:t xml:space="preserve"> responsibilities. I often start board meetings </w:t>
      </w:r>
      <w:r w:rsidR="00417F5A">
        <w:rPr>
          <w:rFonts w:ascii="Times New Roman" w:hAnsi="Times New Roman"/>
        </w:rPr>
        <w:t>by re</w:t>
      </w:r>
      <w:r>
        <w:rPr>
          <w:rFonts w:ascii="Times New Roman" w:hAnsi="Times New Roman"/>
        </w:rPr>
        <w:t>stat</w:t>
      </w:r>
      <w:r w:rsidR="00417F5A">
        <w:rPr>
          <w:rFonts w:ascii="Times New Roman" w:hAnsi="Times New Roman"/>
        </w:rPr>
        <w:t>ing our</w:t>
      </w:r>
      <w:r>
        <w:rPr>
          <w:rFonts w:ascii="Times New Roman" w:hAnsi="Times New Roman"/>
        </w:rPr>
        <w:t xml:space="preserve"> role and a practical encouragement on how we can be the best Chief Stewards during our deliberations and decisions that day.</w:t>
      </w:r>
    </w:p>
    <w:p w:rsidR="008A71D7" w:rsidRDefault="008A71D7" w:rsidP="00C60586">
      <w:pPr>
        <w:pStyle w:val="NoSpacing"/>
        <w:spacing w:line="360" w:lineRule="auto"/>
        <w:rPr>
          <w:rFonts w:ascii="Times New Roman" w:hAnsi="Times New Roman"/>
        </w:rPr>
      </w:pPr>
      <w:r>
        <w:rPr>
          <w:rFonts w:ascii="Times New Roman" w:hAnsi="Times New Roman"/>
        </w:rPr>
        <w:tab/>
        <w:t xml:space="preserve">Thirdly, it always helps if one member of the board takes on the responsibility to be </w:t>
      </w:r>
      <w:r w:rsidR="00A042EA">
        <w:rPr>
          <w:rFonts w:ascii="Times New Roman" w:hAnsi="Times New Roman"/>
        </w:rPr>
        <w:t>a s</w:t>
      </w:r>
      <w:r>
        <w:rPr>
          <w:rFonts w:ascii="Times New Roman" w:hAnsi="Times New Roman"/>
        </w:rPr>
        <w:t xml:space="preserve">teward </w:t>
      </w:r>
      <w:r w:rsidR="00A042EA">
        <w:rPr>
          <w:rFonts w:ascii="Times New Roman" w:hAnsi="Times New Roman"/>
        </w:rPr>
        <w:t>l</w:t>
      </w:r>
      <w:r>
        <w:rPr>
          <w:rFonts w:ascii="Times New Roman" w:hAnsi="Times New Roman"/>
        </w:rPr>
        <w:t xml:space="preserve">eadership </w:t>
      </w:r>
      <w:r w:rsidR="00A042EA">
        <w:rPr>
          <w:rFonts w:ascii="Times New Roman" w:hAnsi="Times New Roman"/>
        </w:rPr>
        <w:t>a</w:t>
      </w:r>
      <w:r>
        <w:rPr>
          <w:rFonts w:ascii="Times New Roman" w:hAnsi="Times New Roman"/>
        </w:rPr>
        <w:t xml:space="preserve">dvocate </w:t>
      </w:r>
      <w:r w:rsidR="00A042EA">
        <w:rPr>
          <w:rFonts w:ascii="Times New Roman" w:hAnsi="Times New Roman"/>
        </w:rPr>
        <w:t>for</w:t>
      </w:r>
      <w:r>
        <w:rPr>
          <w:rFonts w:ascii="Times New Roman" w:hAnsi="Times New Roman"/>
        </w:rPr>
        <w:t xml:space="preserve"> the board. This person is normally the Chair </w:t>
      </w:r>
      <w:r w:rsidR="00A042EA">
        <w:rPr>
          <w:rFonts w:ascii="Times New Roman" w:hAnsi="Times New Roman"/>
        </w:rPr>
        <w:t xml:space="preserve">or President </w:t>
      </w:r>
      <w:r>
        <w:rPr>
          <w:rFonts w:ascii="Times New Roman" w:hAnsi="Times New Roman"/>
        </w:rPr>
        <w:t>of the board, but it can be any board member that has a passion for steward leadership and is willing to remind the board of its stewardship opp</w:t>
      </w:r>
      <w:r w:rsidR="00A042EA">
        <w:rPr>
          <w:rFonts w:ascii="Times New Roman" w:hAnsi="Times New Roman"/>
        </w:rPr>
        <w:t>ortunities on a regular basis</w:t>
      </w:r>
      <w:r>
        <w:rPr>
          <w:rFonts w:ascii="Times New Roman" w:hAnsi="Times New Roman"/>
        </w:rPr>
        <w:t>. It is a completely different role than the board member who might oversee the board’s Development Committee or the Development Director of the organization. It is a steward leadership role, not a fund raising role.</w:t>
      </w:r>
    </w:p>
    <w:p w:rsidR="008A71D7" w:rsidRPr="00EB3013" w:rsidRDefault="008A71D7" w:rsidP="00C60586">
      <w:pPr>
        <w:pStyle w:val="NoSpacing"/>
        <w:spacing w:line="360" w:lineRule="auto"/>
        <w:rPr>
          <w:rFonts w:ascii="Times New Roman" w:hAnsi="Times New Roman"/>
        </w:rPr>
      </w:pPr>
      <w:r>
        <w:rPr>
          <w:rFonts w:ascii="Times New Roman" w:hAnsi="Times New Roman"/>
        </w:rPr>
        <w:tab/>
        <w:t>F</w:t>
      </w:r>
      <w:r w:rsidR="00417F5A">
        <w:rPr>
          <w:rFonts w:ascii="Times New Roman" w:hAnsi="Times New Roman"/>
        </w:rPr>
        <w:t>ourthly</w:t>
      </w:r>
      <w:r>
        <w:rPr>
          <w:rFonts w:ascii="Times New Roman" w:hAnsi="Times New Roman"/>
        </w:rPr>
        <w:t>, the revised board purpose and job description documents need to be an integral part of new board member recruitment and onboarding. Most new board members come with a variety of board experiences, some not so positive. In the recruiting process they need to hear how your board conceives of itself as the Chief Steward of the organizat</w:t>
      </w:r>
      <w:r w:rsidR="00417F5A">
        <w:rPr>
          <w:rFonts w:ascii="Times New Roman" w:hAnsi="Times New Roman"/>
        </w:rPr>
        <w:t>ion and is organized around its</w:t>
      </w:r>
      <w:r>
        <w:rPr>
          <w:rFonts w:ascii="Times New Roman" w:hAnsi="Times New Roman"/>
        </w:rPr>
        <w:t xml:space="preserve"> steward leadership roles and governance policies. If you </w:t>
      </w:r>
      <w:r w:rsidR="00A042EA">
        <w:rPr>
          <w:rFonts w:ascii="Times New Roman" w:hAnsi="Times New Roman"/>
        </w:rPr>
        <w:t>explain</w:t>
      </w:r>
      <w:r>
        <w:rPr>
          <w:rFonts w:ascii="Times New Roman" w:hAnsi="Times New Roman"/>
        </w:rPr>
        <w:t xml:space="preserve"> the board role in such a </w:t>
      </w:r>
      <w:r w:rsidR="00A042EA">
        <w:rPr>
          <w:rFonts w:ascii="Times New Roman" w:hAnsi="Times New Roman"/>
        </w:rPr>
        <w:t>manner</w:t>
      </w:r>
      <w:r>
        <w:rPr>
          <w:rFonts w:ascii="Times New Roman" w:hAnsi="Times New Roman"/>
        </w:rPr>
        <w:t>, your prospective board member will probably hear something they have never thought about before and will be able to better ascertain whether they are a r</w:t>
      </w:r>
      <w:r w:rsidR="00A042EA">
        <w:rPr>
          <w:rFonts w:ascii="Times New Roman" w:hAnsi="Times New Roman"/>
        </w:rPr>
        <w:t xml:space="preserve">ight fit for the board. At a </w:t>
      </w:r>
      <w:r w:rsidR="00A042EA">
        <w:rPr>
          <w:rFonts w:ascii="Times New Roman" w:hAnsi="Times New Roman"/>
        </w:rPr>
        <w:lastRenderedPageBreak/>
        <w:t>minimum</w:t>
      </w:r>
      <w:r>
        <w:rPr>
          <w:rFonts w:ascii="Times New Roman" w:hAnsi="Times New Roman"/>
        </w:rPr>
        <w:t xml:space="preserve"> you will dispel any unspoken myths in their minds about why you want them on the board (“You </w:t>
      </w:r>
      <w:r w:rsidRPr="008D7270">
        <w:rPr>
          <w:rFonts w:ascii="Times New Roman" w:hAnsi="Times New Roman"/>
        </w:rPr>
        <w:t>just</w:t>
      </w:r>
      <w:r>
        <w:rPr>
          <w:rFonts w:ascii="Times New Roman" w:hAnsi="Times New Roman"/>
        </w:rPr>
        <w:t xml:space="preserve"> want me for my money, my status in the community, or to fill an empty seat”). Once a board prospect agrees to join the board, an onboarding process is essential to orient the new member to the specific functions, details, and people on the board and in the organization. Every onboarding process will be different, but there are a number of printed resources you can find online (Google “new board member onboarding”) or in a local nonprofit library that are great places to create your own custom onboarding process.</w:t>
      </w:r>
    </w:p>
    <w:p w:rsidR="008A71D7" w:rsidRDefault="008A71D7" w:rsidP="00C60586">
      <w:pPr>
        <w:spacing w:line="360" w:lineRule="auto"/>
      </w:pPr>
      <w:r>
        <w:tab/>
      </w:r>
      <w:r w:rsidR="00417F5A">
        <w:t>Finally, a</w:t>
      </w:r>
      <w:r>
        <w:t xml:space="preserve">n important implementation of good steward leadership on the part of the board is demonstrated in how it develops </w:t>
      </w:r>
      <w:r w:rsidR="00FB3095">
        <w:t>a</w:t>
      </w:r>
      <w:r>
        <w:t xml:space="preserve"> working relationship with the ED. We have proposed that the board is the Chief Steward of the NPO while the ED is the Under-Steward, reporting directly and only to the board. Both have steward leadership responsibilities. The board functions as steward over the strategy, oversight</w:t>
      </w:r>
      <w:r w:rsidR="00A042EA">
        <w:t>,</w:t>
      </w:r>
      <w:r>
        <w:t xml:space="preserve"> and policy of the organization, and is the direct link to the stakeholders. The ED has steward leadership responsibilities as steward over the operations of the organization and implementation of the strategy and policies. Both need to work closely t</w:t>
      </w:r>
      <w:r w:rsidR="00A042EA">
        <w:t xml:space="preserve">ogether to insure that </w:t>
      </w:r>
      <w:r>
        <w:t>the organization is achieving the goals and objectives of the stakeholders as defined by the mission, vision, values</w:t>
      </w:r>
      <w:r w:rsidR="00A042EA">
        <w:t>,</w:t>
      </w:r>
      <w:r>
        <w:t xml:space="preserve"> and strategy. Most often the board Chair is the direct link to the ED, and the two do well to meet on a regular basis to review the activities of the board and the ED so that they can support one another. A Chair should ask the ED from time to time, “How do you think the board is doing in fulfilling its roles?” and “What more do you need from the board that you are not getting at the moment?” Since the board and ED share accountability to the stakeholders for accomplishment of the mission, they can also discuss how both are communicating with the stakeholders and what future visits are needed with specific key stakeholders.</w:t>
      </w:r>
    </w:p>
    <w:p w:rsidR="006D0FA0" w:rsidRDefault="006D0FA0">
      <w:pPr>
        <w:spacing w:after="200" w:line="276" w:lineRule="auto"/>
      </w:pPr>
      <w:r>
        <w:br w:type="page"/>
      </w:r>
    </w:p>
    <w:p w:rsidR="005D789C" w:rsidRDefault="006D0FA0" w:rsidP="006D0FA0">
      <w:pPr>
        <w:jc w:val="center"/>
        <w:rPr>
          <w:b/>
          <w:sz w:val="28"/>
        </w:rPr>
      </w:pPr>
      <w:r>
        <w:rPr>
          <w:b/>
          <w:sz w:val="28"/>
        </w:rPr>
        <w:lastRenderedPageBreak/>
        <w:t>REFER</w:t>
      </w:r>
      <w:r w:rsidR="00FB3095">
        <w:rPr>
          <w:b/>
          <w:sz w:val="28"/>
        </w:rPr>
        <w:t>E</w:t>
      </w:r>
      <w:r>
        <w:rPr>
          <w:b/>
          <w:sz w:val="28"/>
        </w:rPr>
        <w:t>NCES</w:t>
      </w:r>
    </w:p>
    <w:p w:rsidR="006D0FA0" w:rsidRDefault="006D0FA0" w:rsidP="006D0FA0"/>
    <w:p w:rsidR="006D0FA0" w:rsidRDefault="006D0FA0" w:rsidP="006D0FA0"/>
    <w:p w:rsidR="00144478" w:rsidRPr="00C62231" w:rsidRDefault="00144478" w:rsidP="00144478">
      <w:pPr>
        <w:ind w:left="720" w:hanging="720"/>
      </w:pPr>
      <w:r>
        <w:t xml:space="preserve">Batts, Michael. </w:t>
      </w:r>
      <w:r>
        <w:rPr>
          <w:u w:val="single"/>
        </w:rPr>
        <w:t>Board Member Orientation.</w:t>
      </w:r>
      <w:r>
        <w:t xml:space="preserve"> Orlando: Accountability Press, 2011.</w:t>
      </w:r>
    </w:p>
    <w:p w:rsidR="00267CED" w:rsidRPr="002A64BC" w:rsidRDefault="00267CED" w:rsidP="00267CED">
      <w:pPr>
        <w:ind w:left="720" w:hanging="720"/>
      </w:pPr>
      <w:r>
        <w:t xml:space="preserve">Carver, John. </w:t>
      </w:r>
      <w:r>
        <w:rPr>
          <w:u w:val="single"/>
        </w:rPr>
        <w:t>Boards That Make a Difference: A New Design for Leadership in Nonprofit and Public Organizations.</w:t>
      </w:r>
      <w:r>
        <w:t xml:space="preserve"> San Francisco: Jossey-Bass, 2006.</w:t>
      </w:r>
    </w:p>
    <w:p w:rsidR="00D01711" w:rsidRPr="00BC5EE9" w:rsidRDefault="00D01711" w:rsidP="00D01711">
      <w:pPr>
        <w:ind w:left="720" w:hanging="720"/>
      </w:pPr>
      <w:r>
        <w:t xml:space="preserve">Gill, Mel. “Building Effective Approaches to Governance.” </w:t>
      </w:r>
      <w:r>
        <w:rPr>
          <w:u w:val="single"/>
        </w:rPr>
        <w:t>The Nonprofit Quarterly</w:t>
      </w:r>
      <w:r>
        <w:t>. 9.2 (Summer 2002).</w:t>
      </w:r>
    </w:p>
    <w:p w:rsidR="006D0FA0" w:rsidRPr="00062198" w:rsidRDefault="006D0FA0" w:rsidP="006D0FA0">
      <w:pPr>
        <w:ind w:left="720" w:hanging="720"/>
      </w:pPr>
      <w:r w:rsidRPr="00062198">
        <w:t xml:space="preserve">Kao, Raymond, Kenneth Kao, and Rowland Kao. </w:t>
      </w:r>
      <w:r w:rsidRPr="00062198">
        <w:rPr>
          <w:u w:val="single"/>
        </w:rPr>
        <w:t>An Entrepreneurial Approach to Stewardship Accountability: Corporate Residual and Global Poverty.</w:t>
      </w:r>
      <w:r w:rsidRPr="00062198">
        <w:t xml:space="preserve"> Singapore: World Scientific, 2005.</w:t>
      </w:r>
    </w:p>
    <w:p w:rsidR="00364003" w:rsidRPr="00C60566" w:rsidRDefault="00364003" w:rsidP="00364003">
      <w:pPr>
        <w:ind w:left="720" w:hanging="720"/>
      </w:pPr>
      <w:r>
        <w:t xml:space="preserve">McCambridge, Ruth. “Understanding the Power of Nonprofit Governance.” </w:t>
      </w:r>
      <w:r>
        <w:rPr>
          <w:u w:val="single"/>
        </w:rPr>
        <w:t>Nonprofit and Voluntary Sector Quarterly.</w:t>
      </w:r>
      <w:r>
        <w:t xml:space="preserve"> 33.2 (June 2004), 346-54.</w:t>
      </w:r>
    </w:p>
    <w:p w:rsidR="005368B8" w:rsidRPr="005658BA" w:rsidRDefault="005368B8" w:rsidP="005368B8">
      <w:pPr>
        <w:pStyle w:val="Default"/>
        <w:ind w:left="720" w:hanging="720"/>
      </w:pPr>
      <w:r w:rsidRPr="005658BA">
        <w:rPr>
          <w:iCs/>
          <w:szCs w:val="22"/>
        </w:rPr>
        <w:t>Midwest Center for Nonprofit Leadership</w:t>
      </w:r>
      <w:r>
        <w:rPr>
          <w:sz w:val="28"/>
        </w:rPr>
        <w:t xml:space="preserve">. </w:t>
      </w:r>
      <w:r>
        <w:t>“</w:t>
      </w:r>
      <w:r w:rsidRPr="005658BA">
        <w:rPr>
          <w:bCs/>
          <w:iCs/>
          <w:szCs w:val="28"/>
        </w:rPr>
        <w:t>The Legal Duties of the Nonprofit Board and Its Members.”</w:t>
      </w:r>
      <w:r>
        <w:rPr>
          <w:bCs/>
          <w:iCs/>
          <w:szCs w:val="28"/>
        </w:rPr>
        <w:t xml:space="preserve"> Kansas City: University of Missouri, 2010. &lt;</w:t>
      </w:r>
      <w:r w:rsidRPr="005658BA">
        <w:rPr>
          <w:bCs/>
          <w:iCs/>
          <w:szCs w:val="28"/>
        </w:rPr>
        <w:t>http://bloch.umkc.edu/mwcnl/resources/documents/legal-duties.pdf</w:t>
      </w:r>
      <w:r>
        <w:rPr>
          <w:bCs/>
          <w:iCs/>
          <w:szCs w:val="28"/>
        </w:rPr>
        <w:t>&gt;</w:t>
      </w:r>
    </w:p>
    <w:p w:rsidR="006D0FA0" w:rsidRDefault="006D0FA0" w:rsidP="006D0FA0"/>
    <w:p w:rsidR="007A0B12" w:rsidRDefault="007A0B12" w:rsidP="006D0FA0"/>
    <w:p w:rsidR="007A0B12" w:rsidRDefault="007A0B12" w:rsidP="006D0FA0">
      <w:r>
        <w:t>This article is edited</w:t>
      </w:r>
      <w:r w:rsidR="00E90080">
        <w:t xml:space="preserve"> and revised from a chapter in</w:t>
      </w:r>
      <w:r>
        <w:t xml:space="preserve"> a forthcoming book by the author tentatively titled </w:t>
      </w:r>
      <w:r>
        <w:rPr>
          <w:i/>
        </w:rPr>
        <w:t>Steward Leadership: How to Make Your Nonprofit Thrive</w:t>
      </w:r>
      <w:r>
        <w:t>. Inquiries concerning the book may be directed to the author at the following contact information.</w:t>
      </w:r>
    </w:p>
    <w:p w:rsidR="007A0B12" w:rsidRDefault="007A0B12" w:rsidP="006D0FA0"/>
    <w:p w:rsidR="007A0B12" w:rsidRDefault="007A0B12" w:rsidP="006D0FA0">
      <w:r>
        <w:t>Dr. Kent R. Wilson</w:t>
      </w:r>
    </w:p>
    <w:p w:rsidR="007A0B12" w:rsidRDefault="007A0B12" w:rsidP="006D0FA0">
      <w:r>
        <w:t>2477 San Carlos Circle</w:t>
      </w:r>
    </w:p>
    <w:p w:rsidR="007A0B12" w:rsidRDefault="007A0B12" w:rsidP="006D0FA0">
      <w:r>
        <w:t>Colorado Springs, CO 80909</w:t>
      </w:r>
    </w:p>
    <w:p w:rsidR="007A0B12" w:rsidRDefault="007A0B12" w:rsidP="006D0FA0">
      <w:r>
        <w:t>719-339-9935</w:t>
      </w:r>
    </w:p>
    <w:p w:rsidR="007A0B12" w:rsidRPr="007A0B12" w:rsidRDefault="007A0B12" w:rsidP="006D0FA0">
      <w:r>
        <w:t>kent@nlegroups.org</w:t>
      </w:r>
    </w:p>
    <w:sectPr w:rsidR="007A0B12" w:rsidRPr="007A0B12" w:rsidSect="005D78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F34" w:rsidRDefault="00036F34" w:rsidP="008A71D7">
      <w:r>
        <w:separator/>
      </w:r>
    </w:p>
  </w:endnote>
  <w:endnote w:type="continuationSeparator" w:id="0">
    <w:p w:rsidR="00036F34" w:rsidRDefault="00036F34" w:rsidP="008A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DC0" w:rsidRPr="00BB6DC0" w:rsidRDefault="00BB6DC0">
    <w:pPr>
      <w:pStyle w:val="Footer"/>
      <w:rPr>
        <w:sz w:val="18"/>
      </w:rPr>
    </w:pPr>
    <w:r w:rsidRPr="00BB6DC0">
      <w:rPr>
        <w:sz w:val="18"/>
      </w:rPr>
      <w:t>© 2014 Kent R. Wilson</w:t>
    </w:r>
    <w:r w:rsidRPr="00BB6DC0">
      <w:rPr>
        <w:sz w:val="18"/>
      </w:rPr>
      <w:ptab w:relativeTo="margin" w:alignment="center" w:leader="none"/>
    </w:r>
    <w:r w:rsidRPr="00BB6DC0">
      <w:rPr>
        <w:sz w:val="18"/>
      </w:rPr>
      <w:t xml:space="preserve">Page </w:t>
    </w:r>
    <w:r w:rsidR="00B806E6" w:rsidRPr="00BB6DC0">
      <w:rPr>
        <w:sz w:val="18"/>
      </w:rPr>
      <w:fldChar w:fldCharType="begin"/>
    </w:r>
    <w:r w:rsidRPr="00BB6DC0">
      <w:rPr>
        <w:sz w:val="18"/>
      </w:rPr>
      <w:instrText xml:space="preserve"> PAGE   \* MERGEFORMAT </w:instrText>
    </w:r>
    <w:r w:rsidR="00B806E6" w:rsidRPr="00BB6DC0">
      <w:rPr>
        <w:sz w:val="18"/>
      </w:rPr>
      <w:fldChar w:fldCharType="separate"/>
    </w:r>
    <w:r w:rsidR="00253252">
      <w:rPr>
        <w:noProof/>
        <w:sz w:val="18"/>
      </w:rPr>
      <w:t>8</w:t>
    </w:r>
    <w:r w:rsidR="00B806E6" w:rsidRPr="00BB6DC0">
      <w:rPr>
        <w:sz w:val="18"/>
      </w:rPr>
      <w:fldChar w:fldCharType="end"/>
    </w:r>
    <w:r w:rsidRPr="00BB6DC0">
      <w:rPr>
        <w:sz w:val="18"/>
      </w:rPr>
      <w:ptab w:relativeTo="margin" w:alignment="right" w:leader="none"/>
    </w:r>
    <w:r w:rsidRPr="00BB6DC0">
      <w:rPr>
        <w:sz w:val="18"/>
      </w:rPr>
      <w:t>The Board as Chief Steward</w:t>
    </w:r>
    <w:r>
      <w:rPr>
        <w:sz w:val="18"/>
      </w:rPr>
      <w:t xml:space="preserve"> of the NPO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F34" w:rsidRDefault="00036F34" w:rsidP="008A71D7">
      <w:r>
        <w:separator/>
      </w:r>
    </w:p>
  </w:footnote>
  <w:footnote w:type="continuationSeparator" w:id="0">
    <w:p w:rsidR="00036F34" w:rsidRDefault="00036F34" w:rsidP="008A71D7">
      <w:r>
        <w:continuationSeparator/>
      </w:r>
    </w:p>
  </w:footnote>
  <w:footnote w:id="1">
    <w:p w:rsidR="00762AEC" w:rsidRPr="00762AEC" w:rsidRDefault="00762AEC">
      <w:pPr>
        <w:pStyle w:val="FootnoteText"/>
        <w:rPr>
          <w:rFonts w:ascii="Times New Roman" w:hAnsi="Times New Roman"/>
        </w:rPr>
      </w:pPr>
      <w:r w:rsidRPr="00762AEC">
        <w:rPr>
          <w:rStyle w:val="FootnoteReference"/>
          <w:rFonts w:ascii="Times New Roman" w:hAnsi="Times New Roman"/>
        </w:rPr>
        <w:footnoteRef/>
      </w:r>
      <w:r w:rsidRPr="00762AEC">
        <w:rPr>
          <w:rFonts w:ascii="Times New Roman" w:hAnsi="Times New Roman"/>
        </w:rPr>
        <w:t xml:space="preserve"> I define a stakeholder as any group or individual that has an implicit claim or share in the organization’s outcome by virtue of a direct contribution to or engagement in the organization.</w:t>
      </w:r>
    </w:p>
  </w:footnote>
  <w:footnote w:id="2">
    <w:p w:rsidR="000319A3" w:rsidRPr="00603171" w:rsidRDefault="000319A3" w:rsidP="000319A3">
      <w:pPr>
        <w:pStyle w:val="FootnoteText"/>
        <w:rPr>
          <w:rFonts w:ascii="Times New Roman" w:hAnsi="Times New Roman"/>
        </w:rPr>
      </w:pPr>
      <w:r w:rsidRPr="00603171">
        <w:rPr>
          <w:rStyle w:val="FootnoteReference"/>
          <w:rFonts w:ascii="Times New Roman" w:hAnsi="Times New Roman"/>
        </w:rPr>
        <w:footnoteRef/>
      </w:r>
      <w:r w:rsidRPr="00603171">
        <w:rPr>
          <w:rFonts w:ascii="Times New Roman" w:hAnsi="Times New Roman"/>
        </w:rPr>
        <w:t xml:space="preserve"> </w:t>
      </w:r>
      <w:r>
        <w:rPr>
          <w:rFonts w:ascii="Times New Roman" w:hAnsi="Times New Roman"/>
        </w:rPr>
        <w:t>In proposing this chain of accountability, I acknowledge the contribution of Kao, Kao, and Kao (2005) who offer a form of accountability that they call the “hierarchy of stewardship responsibility” (pp. 140-41) and the “stewardship proprietary decision-making hierarchy” (p. 62).</w:t>
      </w:r>
    </w:p>
  </w:footnote>
  <w:footnote w:id="3">
    <w:p w:rsidR="000319A3" w:rsidRPr="00762AEC" w:rsidRDefault="000319A3" w:rsidP="000319A3">
      <w:pPr>
        <w:pStyle w:val="NoSpacing"/>
        <w:rPr>
          <w:rFonts w:ascii="Times New Roman" w:hAnsi="Times New Roman"/>
          <w:sz w:val="20"/>
        </w:rPr>
      </w:pPr>
      <w:r w:rsidRPr="00762AEC">
        <w:rPr>
          <w:rStyle w:val="FootnoteReference"/>
          <w:sz w:val="20"/>
        </w:rPr>
        <w:footnoteRef/>
      </w:r>
      <w:r w:rsidRPr="00762AEC">
        <w:rPr>
          <w:sz w:val="20"/>
        </w:rPr>
        <w:t xml:space="preserve"> </w:t>
      </w:r>
      <w:r w:rsidRPr="00762AEC">
        <w:rPr>
          <w:rFonts w:ascii="Times New Roman" w:hAnsi="Times New Roman"/>
          <w:sz w:val="20"/>
        </w:rPr>
        <w:t xml:space="preserve">I do not believe, as some nonprofit executives </w:t>
      </w:r>
      <w:r>
        <w:rPr>
          <w:rFonts w:ascii="Times New Roman" w:hAnsi="Times New Roman"/>
          <w:sz w:val="20"/>
        </w:rPr>
        <w:t>hold</w:t>
      </w:r>
      <w:r w:rsidRPr="00762AEC">
        <w:rPr>
          <w:rFonts w:ascii="Times New Roman" w:hAnsi="Times New Roman"/>
          <w:sz w:val="20"/>
        </w:rPr>
        <w:t xml:space="preserve">, that the executive director serves as “co-steward” with the board. The executive director cannot be both co-steward and accountable to the board at the same time. I also do not believe that the executive director is </w:t>
      </w:r>
      <w:r w:rsidRPr="00762AEC">
        <w:rPr>
          <w:rFonts w:ascii="Times New Roman" w:hAnsi="Times New Roman"/>
          <w:i/>
          <w:sz w:val="20"/>
        </w:rPr>
        <w:t>directly</w:t>
      </w:r>
      <w:r w:rsidRPr="00762AEC">
        <w:rPr>
          <w:rFonts w:ascii="Times New Roman" w:hAnsi="Times New Roman"/>
          <w:sz w:val="20"/>
        </w:rPr>
        <w:t xml:space="preserve"> accountable to the stakeholders. If such were the case, the executive director would be put in a compromising situation of conflicting accountability to the board and the stakeholders.</w:t>
      </w:r>
    </w:p>
  </w:footnote>
  <w:footnote w:id="4">
    <w:p w:rsidR="0086539F" w:rsidRDefault="0086539F">
      <w:pPr>
        <w:pStyle w:val="FootnoteText"/>
      </w:pPr>
      <w:r>
        <w:rPr>
          <w:rStyle w:val="FootnoteReference"/>
        </w:rPr>
        <w:footnoteRef/>
      </w:r>
      <w:r>
        <w:t xml:space="preserve"> </w:t>
      </w:r>
      <w:r>
        <w:rPr>
          <w:rFonts w:ascii="Times New Roman" w:hAnsi="Times New Roman"/>
        </w:rPr>
        <w:t xml:space="preserve">“Fiduciary” fundamentally </w:t>
      </w:r>
      <w:r w:rsidRPr="002713F8">
        <w:rPr>
          <w:rFonts w:ascii="Times New Roman" w:hAnsi="Times New Roman"/>
        </w:rPr>
        <w:t>meaning “</w:t>
      </w:r>
      <w:r w:rsidRPr="002713F8">
        <w:rPr>
          <w:rStyle w:val="st1"/>
          <w:rFonts w:ascii="Times New Roman" w:hAnsi="Times New Roman"/>
        </w:rPr>
        <w:t>a</w:t>
      </w:r>
      <w:r>
        <w:rPr>
          <w:rStyle w:val="st1"/>
          <w:rFonts w:ascii="Times New Roman" w:hAnsi="Times New Roman"/>
        </w:rPr>
        <w:t xml:space="preserve"> trust of </w:t>
      </w:r>
      <w:r w:rsidRPr="002713F8">
        <w:rPr>
          <w:rStyle w:val="st1"/>
          <w:rFonts w:ascii="Times New Roman" w:hAnsi="Times New Roman"/>
        </w:rPr>
        <w:t>property or power</w:t>
      </w:r>
      <w:r>
        <w:rPr>
          <w:rStyle w:val="st1"/>
          <w:rFonts w:ascii="Times New Roman" w:hAnsi="Times New Roman"/>
        </w:rPr>
        <w:t xml:space="preserve"> to a person</w:t>
      </w:r>
      <w:r w:rsidRPr="002713F8">
        <w:rPr>
          <w:rStyle w:val="st1"/>
          <w:rFonts w:ascii="Times New Roman" w:hAnsi="Times New Roman"/>
        </w:rPr>
        <w:t xml:space="preserve"> for the benefit of another</w:t>
      </w:r>
      <w:r>
        <w:rPr>
          <w:rStyle w:val="st1"/>
          <w:rFonts w:ascii="Times New Roman" w:hAnsi="Times New Roman"/>
        </w:rPr>
        <w:t>,</w:t>
      </w:r>
      <w:r w:rsidRPr="002713F8">
        <w:rPr>
          <w:rStyle w:val="st1"/>
          <w:rFonts w:ascii="Times New Roman" w:hAnsi="Times New Roman"/>
        </w:rPr>
        <w:t>”</w:t>
      </w:r>
      <w:r>
        <w:rPr>
          <w:rStyle w:val="st1"/>
          <w:rFonts w:ascii="Times New Roman" w:hAnsi="Times New Roman"/>
        </w:rPr>
        <w:t xml:space="preserve"> which is the same thing as stewardship.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71721"/>
    <w:multiLevelType w:val="hybridMultilevel"/>
    <w:tmpl w:val="E0607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CA1137"/>
    <w:multiLevelType w:val="hybridMultilevel"/>
    <w:tmpl w:val="61A69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D50EEF"/>
    <w:multiLevelType w:val="hybridMultilevel"/>
    <w:tmpl w:val="467ED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0F5E04"/>
    <w:multiLevelType w:val="hybridMultilevel"/>
    <w:tmpl w:val="2472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F70E7"/>
    <w:multiLevelType w:val="hybridMultilevel"/>
    <w:tmpl w:val="DF3E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C83430"/>
    <w:multiLevelType w:val="hybridMultilevel"/>
    <w:tmpl w:val="CAC44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BC279D"/>
    <w:multiLevelType w:val="hybridMultilevel"/>
    <w:tmpl w:val="E16ED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826776"/>
    <w:multiLevelType w:val="hybridMultilevel"/>
    <w:tmpl w:val="EC5C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C5C5E"/>
    <w:multiLevelType w:val="hybridMultilevel"/>
    <w:tmpl w:val="6688E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92677"/>
    <w:multiLevelType w:val="hybridMultilevel"/>
    <w:tmpl w:val="C396C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763E64"/>
    <w:multiLevelType w:val="hybridMultilevel"/>
    <w:tmpl w:val="9CA61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DE3387"/>
    <w:multiLevelType w:val="hybridMultilevel"/>
    <w:tmpl w:val="F238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8512E"/>
    <w:multiLevelType w:val="hybridMultilevel"/>
    <w:tmpl w:val="27BA7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0"/>
  </w:num>
  <w:num w:numId="4">
    <w:abstractNumId w:val="12"/>
  </w:num>
  <w:num w:numId="5">
    <w:abstractNumId w:val="6"/>
  </w:num>
  <w:num w:numId="6">
    <w:abstractNumId w:val="1"/>
  </w:num>
  <w:num w:numId="7">
    <w:abstractNumId w:val="5"/>
  </w:num>
  <w:num w:numId="8">
    <w:abstractNumId w:val="2"/>
  </w:num>
  <w:num w:numId="9">
    <w:abstractNumId w:val="9"/>
  </w:num>
  <w:num w:numId="10">
    <w:abstractNumId w:val="4"/>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71D7"/>
    <w:rsid w:val="000319A3"/>
    <w:rsid w:val="00036F34"/>
    <w:rsid w:val="0009137D"/>
    <w:rsid w:val="000F540C"/>
    <w:rsid w:val="001051F7"/>
    <w:rsid w:val="00116F0C"/>
    <w:rsid w:val="00144478"/>
    <w:rsid w:val="00166A76"/>
    <w:rsid w:val="001A082F"/>
    <w:rsid w:val="00210DBD"/>
    <w:rsid w:val="00211C03"/>
    <w:rsid w:val="00253252"/>
    <w:rsid w:val="00267CED"/>
    <w:rsid w:val="002971CF"/>
    <w:rsid w:val="002B16E0"/>
    <w:rsid w:val="00364003"/>
    <w:rsid w:val="003E777A"/>
    <w:rsid w:val="00407106"/>
    <w:rsid w:val="00417F5A"/>
    <w:rsid w:val="00433E56"/>
    <w:rsid w:val="004F179E"/>
    <w:rsid w:val="00514AF3"/>
    <w:rsid w:val="005368B8"/>
    <w:rsid w:val="005A6CAD"/>
    <w:rsid w:val="005D789C"/>
    <w:rsid w:val="00662CBC"/>
    <w:rsid w:val="00664B98"/>
    <w:rsid w:val="0067098B"/>
    <w:rsid w:val="006735FA"/>
    <w:rsid w:val="00677D6A"/>
    <w:rsid w:val="006A0984"/>
    <w:rsid w:val="006A16E5"/>
    <w:rsid w:val="006A4FC6"/>
    <w:rsid w:val="006D0FA0"/>
    <w:rsid w:val="006E28DE"/>
    <w:rsid w:val="0071426E"/>
    <w:rsid w:val="00731342"/>
    <w:rsid w:val="00762AEC"/>
    <w:rsid w:val="007A0B12"/>
    <w:rsid w:val="007B6593"/>
    <w:rsid w:val="007D4CA3"/>
    <w:rsid w:val="007F1EEC"/>
    <w:rsid w:val="008002A1"/>
    <w:rsid w:val="00862171"/>
    <w:rsid w:val="0086539F"/>
    <w:rsid w:val="008A71D7"/>
    <w:rsid w:val="008F6A1F"/>
    <w:rsid w:val="00915537"/>
    <w:rsid w:val="00926B64"/>
    <w:rsid w:val="00940CB4"/>
    <w:rsid w:val="009C3E2E"/>
    <w:rsid w:val="009E230F"/>
    <w:rsid w:val="00A042EA"/>
    <w:rsid w:val="00A40A95"/>
    <w:rsid w:val="00A7124F"/>
    <w:rsid w:val="00A72CED"/>
    <w:rsid w:val="00AB27D6"/>
    <w:rsid w:val="00B162CF"/>
    <w:rsid w:val="00B806E6"/>
    <w:rsid w:val="00B878F8"/>
    <w:rsid w:val="00BB6DC0"/>
    <w:rsid w:val="00BF36AB"/>
    <w:rsid w:val="00C60586"/>
    <w:rsid w:val="00C74BB7"/>
    <w:rsid w:val="00CC1142"/>
    <w:rsid w:val="00D01711"/>
    <w:rsid w:val="00D83785"/>
    <w:rsid w:val="00DC521E"/>
    <w:rsid w:val="00DE7E00"/>
    <w:rsid w:val="00E11861"/>
    <w:rsid w:val="00E646AA"/>
    <w:rsid w:val="00E714E2"/>
    <w:rsid w:val="00E86E4D"/>
    <w:rsid w:val="00E90080"/>
    <w:rsid w:val="00EC000E"/>
    <w:rsid w:val="00FB3095"/>
    <w:rsid w:val="00FC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BCFE6D70-AA34-47B8-96B5-402F6687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1D7"/>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8A71D7"/>
    <w:pPr>
      <w:keepNext/>
      <w:spacing w:line="480" w:lineRule="auto"/>
      <w:outlineLvl w:val="0"/>
    </w:pPr>
    <w:rPr>
      <w:b/>
    </w:rPr>
  </w:style>
  <w:style w:type="paragraph" w:styleId="Heading2">
    <w:name w:val="heading 2"/>
    <w:basedOn w:val="Normal"/>
    <w:next w:val="Normal"/>
    <w:link w:val="Heading2Char"/>
    <w:qFormat/>
    <w:rsid w:val="008A71D7"/>
    <w:pPr>
      <w:keepNext/>
      <w:spacing w:line="480" w:lineRule="auto"/>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6E0"/>
    <w:pPr>
      <w:spacing w:after="0" w:line="240" w:lineRule="auto"/>
    </w:pPr>
  </w:style>
  <w:style w:type="character" w:customStyle="1" w:styleId="Heading1Char">
    <w:name w:val="Heading 1 Char"/>
    <w:basedOn w:val="DefaultParagraphFont"/>
    <w:link w:val="Heading1"/>
    <w:rsid w:val="008A71D7"/>
    <w:rPr>
      <w:rFonts w:ascii="Times New Roman" w:eastAsia="Times New Roman" w:hAnsi="Times New Roman" w:cs="Times New Roman"/>
      <w:b/>
      <w:szCs w:val="20"/>
    </w:rPr>
  </w:style>
  <w:style w:type="character" w:customStyle="1" w:styleId="Heading2Char">
    <w:name w:val="Heading 2 Char"/>
    <w:basedOn w:val="DefaultParagraphFont"/>
    <w:link w:val="Heading2"/>
    <w:rsid w:val="008A71D7"/>
    <w:rPr>
      <w:rFonts w:ascii="Times New Roman" w:eastAsia="Times New Roman" w:hAnsi="Times New Roman" w:cs="Times New Roman"/>
      <w:b/>
      <w:color w:val="000000"/>
      <w:szCs w:val="20"/>
    </w:rPr>
  </w:style>
  <w:style w:type="character" w:styleId="FootnoteReference">
    <w:name w:val="footnote reference"/>
    <w:basedOn w:val="DefaultParagraphFont"/>
    <w:rsid w:val="008A71D7"/>
    <w:rPr>
      <w:vertAlign w:val="superscript"/>
    </w:rPr>
  </w:style>
  <w:style w:type="paragraph" w:styleId="FootnoteText">
    <w:name w:val="footnote text"/>
    <w:basedOn w:val="Normal"/>
    <w:link w:val="FootnoteTextChar"/>
    <w:unhideWhenUsed/>
    <w:rsid w:val="008A71D7"/>
    <w:rPr>
      <w:rFonts w:ascii="Calibri" w:eastAsia="Calibri" w:hAnsi="Calibri"/>
      <w:sz w:val="20"/>
    </w:rPr>
  </w:style>
  <w:style w:type="character" w:customStyle="1" w:styleId="FootnoteTextChar">
    <w:name w:val="Footnote Text Char"/>
    <w:basedOn w:val="DefaultParagraphFont"/>
    <w:link w:val="FootnoteText"/>
    <w:rsid w:val="008A71D7"/>
    <w:rPr>
      <w:rFonts w:eastAsia="Calibri" w:cs="Times New Roman"/>
      <w:sz w:val="20"/>
      <w:szCs w:val="20"/>
    </w:rPr>
  </w:style>
  <w:style w:type="paragraph" w:customStyle="1" w:styleId="Default">
    <w:name w:val="Default"/>
    <w:rsid w:val="008A71D7"/>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st1">
    <w:name w:val="st1"/>
    <w:basedOn w:val="DefaultParagraphFont"/>
    <w:rsid w:val="008A71D7"/>
  </w:style>
  <w:style w:type="paragraph" w:styleId="Header">
    <w:name w:val="header"/>
    <w:basedOn w:val="Normal"/>
    <w:link w:val="HeaderChar"/>
    <w:uiPriority w:val="99"/>
    <w:semiHidden/>
    <w:unhideWhenUsed/>
    <w:rsid w:val="00BB6DC0"/>
    <w:pPr>
      <w:tabs>
        <w:tab w:val="center" w:pos="4680"/>
        <w:tab w:val="right" w:pos="9360"/>
      </w:tabs>
    </w:pPr>
  </w:style>
  <w:style w:type="character" w:customStyle="1" w:styleId="HeaderChar">
    <w:name w:val="Header Char"/>
    <w:basedOn w:val="DefaultParagraphFont"/>
    <w:link w:val="Header"/>
    <w:uiPriority w:val="99"/>
    <w:semiHidden/>
    <w:rsid w:val="00BB6DC0"/>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BB6DC0"/>
    <w:pPr>
      <w:tabs>
        <w:tab w:val="center" w:pos="4680"/>
        <w:tab w:val="right" w:pos="9360"/>
      </w:tabs>
    </w:pPr>
  </w:style>
  <w:style w:type="character" w:customStyle="1" w:styleId="FooterChar">
    <w:name w:val="Footer Char"/>
    <w:basedOn w:val="DefaultParagraphFont"/>
    <w:link w:val="Footer"/>
    <w:uiPriority w:val="99"/>
    <w:semiHidden/>
    <w:rsid w:val="00BB6DC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B6DC0"/>
    <w:rPr>
      <w:rFonts w:ascii="Tahoma" w:hAnsi="Tahoma" w:cs="Tahoma"/>
      <w:sz w:val="16"/>
      <w:szCs w:val="16"/>
    </w:rPr>
  </w:style>
  <w:style w:type="character" w:customStyle="1" w:styleId="BalloonTextChar">
    <w:name w:val="Balloon Text Char"/>
    <w:basedOn w:val="DefaultParagraphFont"/>
    <w:link w:val="BalloonText"/>
    <w:uiPriority w:val="99"/>
    <w:semiHidden/>
    <w:rsid w:val="00BB6D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EBF7A6A-3A71-4F8B-B544-3EF5875C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13</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dc:creator>
  <cp:lastModifiedBy>Owner1</cp:lastModifiedBy>
  <cp:revision>29</cp:revision>
  <dcterms:created xsi:type="dcterms:W3CDTF">2014-11-14T22:37:00Z</dcterms:created>
  <dcterms:modified xsi:type="dcterms:W3CDTF">2015-01-02T03:22:00Z</dcterms:modified>
</cp:coreProperties>
</file>